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5D" w:rsidRPr="00AB4EB3" w:rsidRDefault="00A4295D" w:rsidP="00A4295D">
      <w:pPr>
        <w:pStyle w:val="Nagwek5"/>
        <w:jc w:val="center"/>
        <w:rPr>
          <w:rFonts w:asciiTheme="minorHAnsi" w:eastAsia="Arial Unicode MS" w:hAnsiTheme="minorHAnsi"/>
          <w:i w:val="0"/>
          <w:sz w:val="40"/>
        </w:rPr>
      </w:pPr>
      <w:bookmarkStart w:id="0" w:name="_GoBack"/>
      <w:bookmarkEnd w:id="0"/>
      <w:r w:rsidRPr="00AB4EB3">
        <w:rPr>
          <w:rStyle w:val="t31"/>
          <w:rFonts w:asciiTheme="minorHAnsi" w:hAnsiTheme="minorHAnsi"/>
          <w:i w:val="0"/>
          <w:sz w:val="40"/>
        </w:rPr>
        <w:t>Uchwała</w:t>
      </w:r>
    </w:p>
    <w:p w:rsidR="00A4295D" w:rsidRPr="00AB4EB3" w:rsidRDefault="00A4295D" w:rsidP="00182A30">
      <w:pPr>
        <w:ind w:right="40"/>
        <w:jc w:val="center"/>
        <w:rPr>
          <w:rFonts w:asciiTheme="minorHAnsi" w:hAnsiTheme="minorHAnsi"/>
          <w:color w:val="000000"/>
          <w:sz w:val="32"/>
          <w:szCs w:val="26"/>
        </w:rPr>
      </w:pPr>
      <w:r w:rsidRPr="00AB4EB3">
        <w:rPr>
          <w:rStyle w:val="t31"/>
          <w:rFonts w:asciiTheme="minorHAnsi" w:hAnsiTheme="minorHAnsi"/>
          <w:b/>
          <w:bCs/>
          <w:color w:val="000000"/>
          <w:sz w:val="32"/>
          <w:szCs w:val="26"/>
        </w:rPr>
        <w:t>Gminnej Komisji Wyborczej w Wilkowicach</w:t>
      </w:r>
    </w:p>
    <w:p w:rsidR="00A4295D" w:rsidRPr="00AB4EB3" w:rsidRDefault="00A4295D" w:rsidP="00AB4EB3">
      <w:pPr>
        <w:ind w:right="39"/>
        <w:jc w:val="center"/>
        <w:rPr>
          <w:rFonts w:asciiTheme="minorHAnsi" w:hAnsiTheme="minorHAnsi"/>
          <w:color w:val="000000"/>
          <w:sz w:val="32"/>
          <w:szCs w:val="26"/>
        </w:rPr>
      </w:pPr>
      <w:r w:rsidRPr="00AB4EB3">
        <w:rPr>
          <w:rStyle w:val="t31"/>
          <w:rFonts w:asciiTheme="minorHAnsi" w:hAnsiTheme="minorHAnsi"/>
          <w:b/>
          <w:bCs/>
          <w:color w:val="000000"/>
          <w:sz w:val="32"/>
          <w:szCs w:val="26"/>
        </w:rPr>
        <w:t xml:space="preserve">z dnia </w:t>
      </w:r>
      <w:r w:rsidR="00182A30" w:rsidRPr="00AB4EB3">
        <w:rPr>
          <w:rStyle w:val="t31"/>
          <w:rFonts w:asciiTheme="minorHAnsi" w:hAnsiTheme="minorHAnsi"/>
          <w:b/>
          <w:bCs/>
          <w:color w:val="000000"/>
          <w:sz w:val="32"/>
          <w:szCs w:val="26"/>
        </w:rPr>
        <w:t xml:space="preserve">23 października </w:t>
      </w:r>
      <w:r w:rsidRPr="00AB4EB3">
        <w:rPr>
          <w:rStyle w:val="t31"/>
          <w:rFonts w:asciiTheme="minorHAnsi" w:hAnsiTheme="minorHAnsi"/>
          <w:b/>
          <w:bCs/>
          <w:color w:val="000000"/>
          <w:sz w:val="32"/>
          <w:szCs w:val="26"/>
        </w:rPr>
        <w:t xml:space="preserve"> 2014 r.</w:t>
      </w:r>
    </w:p>
    <w:p w:rsidR="00A4295D" w:rsidRPr="00AB4EB3" w:rsidRDefault="00A4295D" w:rsidP="00AB4EB3">
      <w:pPr>
        <w:ind w:right="39"/>
        <w:jc w:val="center"/>
        <w:rPr>
          <w:rFonts w:asciiTheme="minorHAnsi" w:hAnsiTheme="minorHAnsi"/>
          <w:color w:val="000000"/>
          <w:sz w:val="32"/>
          <w:szCs w:val="26"/>
        </w:rPr>
      </w:pPr>
      <w:r w:rsidRPr="00AB4EB3">
        <w:rPr>
          <w:rStyle w:val="t31"/>
          <w:rFonts w:asciiTheme="minorHAnsi" w:hAnsiTheme="minorHAnsi"/>
          <w:b/>
          <w:bCs/>
          <w:color w:val="000000"/>
          <w:sz w:val="32"/>
          <w:szCs w:val="26"/>
        </w:rPr>
        <w:t xml:space="preserve">o przeprowadzeniu głosowania tylko na jednego kandydata </w:t>
      </w:r>
    </w:p>
    <w:p w:rsidR="00A4295D" w:rsidRPr="00AB4EB3" w:rsidRDefault="00A4295D" w:rsidP="00AB4EB3">
      <w:pPr>
        <w:ind w:right="40"/>
        <w:jc w:val="center"/>
        <w:rPr>
          <w:rFonts w:asciiTheme="minorHAnsi" w:hAnsiTheme="minorHAnsi"/>
          <w:b/>
          <w:color w:val="000000"/>
          <w:sz w:val="32"/>
          <w:szCs w:val="26"/>
        </w:rPr>
      </w:pPr>
      <w:r w:rsidRPr="00AB4EB3">
        <w:rPr>
          <w:rStyle w:val="t31"/>
          <w:rFonts w:asciiTheme="minorHAnsi" w:hAnsiTheme="minorHAnsi"/>
          <w:b/>
          <w:bCs/>
          <w:color w:val="000000"/>
          <w:sz w:val="32"/>
          <w:szCs w:val="26"/>
        </w:rPr>
        <w:t xml:space="preserve">na </w:t>
      </w:r>
      <w:r w:rsidR="00182A30" w:rsidRPr="00AB4EB3">
        <w:rPr>
          <w:rStyle w:val="t31"/>
          <w:rFonts w:asciiTheme="minorHAnsi" w:hAnsiTheme="minorHAnsi"/>
          <w:b/>
          <w:color w:val="000000"/>
          <w:sz w:val="32"/>
          <w:szCs w:val="26"/>
        </w:rPr>
        <w:t>Wójta Gminy Wilkowice</w:t>
      </w:r>
    </w:p>
    <w:p w:rsidR="00A4295D" w:rsidRPr="00AB4EB3" w:rsidRDefault="00A4295D" w:rsidP="00A4295D">
      <w:pPr>
        <w:suppressAutoHyphens/>
        <w:spacing w:before="240" w:line="340" w:lineRule="exact"/>
        <w:jc w:val="both"/>
        <w:rPr>
          <w:rFonts w:asciiTheme="minorHAnsi" w:hAnsiTheme="minorHAnsi"/>
          <w:sz w:val="28"/>
          <w:szCs w:val="26"/>
        </w:rPr>
      </w:pP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 xml:space="preserve">Na podstawie art. 482 § 3 i 5 </w:t>
      </w:r>
      <w:r w:rsidRPr="00AB4EB3">
        <w:rPr>
          <w:rFonts w:asciiTheme="minorHAnsi" w:hAnsiTheme="minorHAnsi"/>
          <w:sz w:val="28"/>
          <w:szCs w:val="26"/>
        </w:rPr>
        <w:t xml:space="preserve">ustawy z dnia 5 stycznia 2011 r. — Kodeks wyborczy (Dz. U. Nr 21, poz. 112, z </w:t>
      </w:r>
      <w:proofErr w:type="spellStart"/>
      <w:r w:rsidRPr="00AB4EB3">
        <w:rPr>
          <w:rFonts w:asciiTheme="minorHAnsi" w:hAnsiTheme="minorHAnsi"/>
          <w:sz w:val="28"/>
          <w:szCs w:val="26"/>
        </w:rPr>
        <w:t>późn</w:t>
      </w:r>
      <w:proofErr w:type="spellEnd"/>
      <w:r w:rsidRPr="00AB4EB3">
        <w:rPr>
          <w:rFonts w:asciiTheme="minorHAnsi" w:hAnsiTheme="minorHAnsi"/>
          <w:sz w:val="28"/>
          <w:szCs w:val="26"/>
        </w:rPr>
        <w:t xml:space="preserve">. zm.) </w:t>
      </w:r>
      <w:r w:rsidR="00182A30" w:rsidRPr="00AB4EB3">
        <w:rPr>
          <w:rFonts w:asciiTheme="minorHAnsi" w:hAnsiTheme="minorHAnsi"/>
          <w:sz w:val="28"/>
          <w:szCs w:val="26"/>
        </w:rPr>
        <w:t xml:space="preserve">Gminna </w:t>
      </w:r>
      <w:r w:rsidRPr="00AB4EB3">
        <w:rPr>
          <w:rFonts w:asciiTheme="minorHAnsi" w:hAnsiTheme="minorHAnsi"/>
          <w:sz w:val="28"/>
          <w:szCs w:val="26"/>
        </w:rPr>
        <w:t xml:space="preserve"> Komisja</w:t>
      </w:r>
      <w:r w:rsidR="00182A30" w:rsidRPr="00AB4EB3">
        <w:rPr>
          <w:rFonts w:asciiTheme="minorHAnsi" w:hAnsiTheme="minorHAnsi"/>
          <w:sz w:val="28"/>
          <w:szCs w:val="26"/>
        </w:rPr>
        <w:t xml:space="preserve"> </w:t>
      </w:r>
      <w:r w:rsidRPr="00AB4EB3">
        <w:rPr>
          <w:rFonts w:asciiTheme="minorHAnsi" w:hAnsiTheme="minorHAnsi"/>
          <w:sz w:val="28"/>
          <w:szCs w:val="26"/>
        </w:rPr>
        <w:t>Wyborcza w</w:t>
      </w:r>
      <w:r w:rsidR="00AB4EB3">
        <w:rPr>
          <w:rFonts w:asciiTheme="minorHAnsi" w:hAnsiTheme="minorHAnsi"/>
          <w:sz w:val="28"/>
          <w:szCs w:val="26"/>
        </w:rPr>
        <w:t> </w:t>
      </w:r>
      <w:r w:rsidR="00182A30" w:rsidRPr="00AB4EB3">
        <w:rPr>
          <w:rFonts w:asciiTheme="minorHAnsi" w:hAnsiTheme="minorHAnsi"/>
          <w:sz w:val="28"/>
          <w:szCs w:val="26"/>
        </w:rPr>
        <w:t xml:space="preserve">Wilkowicach </w:t>
      </w: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>stwierdza, co następuje:</w:t>
      </w:r>
    </w:p>
    <w:p w:rsidR="00182A30" w:rsidRPr="00AB4EB3" w:rsidRDefault="00182A30" w:rsidP="00A4295D">
      <w:pPr>
        <w:spacing w:line="360" w:lineRule="auto"/>
        <w:ind w:right="39"/>
        <w:jc w:val="center"/>
        <w:rPr>
          <w:rStyle w:val="t31"/>
          <w:rFonts w:asciiTheme="minorHAnsi" w:hAnsiTheme="minorHAnsi"/>
          <w:color w:val="000000"/>
          <w:sz w:val="28"/>
          <w:szCs w:val="26"/>
        </w:rPr>
      </w:pPr>
    </w:p>
    <w:p w:rsidR="00A4295D" w:rsidRPr="00AB4EB3" w:rsidRDefault="00A4295D" w:rsidP="00A4295D">
      <w:pPr>
        <w:spacing w:line="360" w:lineRule="auto"/>
        <w:ind w:right="39"/>
        <w:jc w:val="center"/>
        <w:rPr>
          <w:rFonts w:asciiTheme="minorHAnsi" w:hAnsiTheme="minorHAnsi"/>
          <w:b/>
          <w:color w:val="000000"/>
          <w:sz w:val="28"/>
          <w:szCs w:val="26"/>
        </w:rPr>
      </w:pPr>
      <w:r w:rsidRPr="00AB4EB3">
        <w:rPr>
          <w:rStyle w:val="t31"/>
          <w:rFonts w:asciiTheme="minorHAnsi" w:hAnsiTheme="minorHAnsi"/>
          <w:b/>
          <w:color w:val="000000"/>
          <w:sz w:val="28"/>
          <w:szCs w:val="26"/>
        </w:rPr>
        <w:t>§ 1.</w:t>
      </w:r>
    </w:p>
    <w:p w:rsidR="00A4295D" w:rsidRPr="00AB4EB3" w:rsidRDefault="00A4295D" w:rsidP="00A4295D">
      <w:pPr>
        <w:numPr>
          <w:ilvl w:val="0"/>
          <w:numId w:val="2"/>
        </w:numPr>
        <w:spacing w:line="360" w:lineRule="auto"/>
        <w:ind w:left="425" w:right="40" w:hanging="357"/>
        <w:jc w:val="both"/>
        <w:rPr>
          <w:rFonts w:asciiTheme="minorHAnsi" w:hAnsiTheme="minorHAnsi"/>
          <w:sz w:val="28"/>
          <w:szCs w:val="26"/>
        </w:rPr>
      </w:pPr>
      <w:r w:rsidRPr="00AB4EB3">
        <w:rPr>
          <w:rStyle w:val="t31"/>
          <w:rFonts w:asciiTheme="minorHAnsi" w:hAnsiTheme="minorHAnsi"/>
          <w:sz w:val="28"/>
          <w:szCs w:val="26"/>
        </w:rPr>
        <w:t>W wyborach zarządzonych na dzień 16 listopada 2014 r. jako kandydat na </w:t>
      </w:r>
      <w:r w:rsidR="00182A30" w:rsidRPr="00AB4EB3">
        <w:rPr>
          <w:rStyle w:val="t31"/>
          <w:rFonts w:asciiTheme="minorHAnsi" w:hAnsiTheme="minorHAnsi"/>
          <w:sz w:val="28"/>
          <w:szCs w:val="26"/>
        </w:rPr>
        <w:t xml:space="preserve">Wójta Gminy Wilkowice </w:t>
      </w:r>
      <w:r w:rsidRPr="00AB4EB3">
        <w:rPr>
          <w:rStyle w:val="t31"/>
          <w:rFonts w:asciiTheme="minorHAnsi" w:hAnsiTheme="minorHAnsi"/>
          <w:sz w:val="28"/>
          <w:szCs w:val="26"/>
        </w:rPr>
        <w:t xml:space="preserve"> został zarejestrowany tylko </w:t>
      </w:r>
    </w:p>
    <w:p w:rsidR="00A4295D" w:rsidRPr="00AB4EB3" w:rsidRDefault="00182A30" w:rsidP="00AB4EB3">
      <w:pPr>
        <w:widowControl/>
        <w:autoSpaceDE/>
        <w:autoSpaceDN/>
        <w:adjustRightInd/>
        <w:spacing w:line="360" w:lineRule="auto"/>
        <w:ind w:left="426" w:right="39"/>
        <w:jc w:val="center"/>
        <w:rPr>
          <w:rStyle w:val="t31"/>
          <w:rFonts w:asciiTheme="minorHAnsi" w:hAnsiTheme="minorHAnsi"/>
          <w:b/>
          <w:sz w:val="44"/>
          <w:szCs w:val="26"/>
        </w:rPr>
      </w:pPr>
      <w:r w:rsidRPr="00AB4EB3">
        <w:rPr>
          <w:rStyle w:val="t31"/>
          <w:rFonts w:asciiTheme="minorHAnsi" w:hAnsiTheme="minorHAnsi"/>
          <w:b/>
          <w:sz w:val="44"/>
          <w:szCs w:val="26"/>
        </w:rPr>
        <w:t xml:space="preserve">MIECZYSŁAW </w:t>
      </w:r>
      <w:r w:rsidR="00AB4EB3" w:rsidRPr="00AB4EB3">
        <w:rPr>
          <w:rStyle w:val="t31"/>
          <w:rFonts w:asciiTheme="minorHAnsi" w:hAnsiTheme="minorHAnsi"/>
          <w:b/>
          <w:sz w:val="44"/>
          <w:szCs w:val="26"/>
        </w:rPr>
        <w:t xml:space="preserve">  </w:t>
      </w:r>
      <w:r w:rsidRPr="00AB4EB3">
        <w:rPr>
          <w:rStyle w:val="t31"/>
          <w:rFonts w:asciiTheme="minorHAnsi" w:hAnsiTheme="minorHAnsi"/>
          <w:b/>
          <w:sz w:val="44"/>
          <w:szCs w:val="26"/>
        </w:rPr>
        <w:t>RĄCZKA</w:t>
      </w:r>
    </w:p>
    <w:p w:rsidR="00A4295D" w:rsidRPr="00AB4EB3" w:rsidRDefault="00A4295D" w:rsidP="00A4295D">
      <w:pPr>
        <w:widowControl/>
        <w:autoSpaceDE/>
        <w:autoSpaceDN/>
        <w:adjustRightInd/>
        <w:spacing w:line="360" w:lineRule="auto"/>
        <w:ind w:left="426" w:right="39"/>
        <w:jc w:val="both"/>
        <w:rPr>
          <w:rFonts w:asciiTheme="minorHAnsi" w:hAnsiTheme="minorHAnsi"/>
          <w:sz w:val="28"/>
          <w:szCs w:val="26"/>
        </w:rPr>
      </w:pPr>
      <w:r w:rsidRPr="00AB4EB3">
        <w:rPr>
          <w:rStyle w:val="t31"/>
          <w:rFonts w:asciiTheme="minorHAnsi" w:hAnsiTheme="minorHAnsi"/>
          <w:sz w:val="28"/>
          <w:szCs w:val="26"/>
        </w:rPr>
        <w:t xml:space="preserve">zgłoszony przez </w:t>
      </w:r>
      <w:r w:rsidR="00182A30" w:rsidRPr="00AB4EB3">
        <w:rPr>
          <w:rStyle w:val="t31"/>
          <w:rFonts w:asciiTheme="minorHAnsi" w:hAnsiTheme="minorHAnsi"/>
          <w:sz w:val="28"/>
          <w:szCs w:val="26"/>
        </w:rPr>
        <w:t>KWW Strażaków Gminy Wilkowice</w:t>
      </w:r>
    </w:p>
    <w:p w:rsidR="00A4295D" w:rsidRPr="00AB4EB3" w:rsidRDefault="00A4295D" w:rsidP="00A4295D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Theme="minorHAnsi" w:hAnsiTheme="minorHAnsi"/>
          <w:color w:val="000000"/>
          <w:sz w:val="28"/>
          <w:szCs w:val="26"/>
        </w:rPr>
      </w:pP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>Wybory zostaną przeprowadzone, a kandydat zostanie wybrany, jeżeli w</w:t>
      </w:r>
      <w:r w:rsidR="00AB4EB3">
        <w:rPr>
          <w:rStyle w:val="t31"/>
          <w:rFonts w:asciiTheme="minorHAnsi" w:hAnsiTheme="minorHAnsi"/>
          <w:color w:val="000000"/>
          <w:sz w:val="28"/>
          <w:szCs w:val="26"/>
        </w:rPr>
        <w:t> </w:t>
      </w: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>głosowaniu otrzyma więcej niż połowę ważnie oddanych głosów. W</w:t>
      </w:r>
      <w:r w:rsidR="00AB4EB3">
        <w:rPr>
          <w:rStyle w:val="t31"/>
          <w:rFonts w:asciiTheme="minorHAnsi" w:hAnsiTheme="minorHAnsi"/>
          <w:color w:val="000000"/>
          <w:sz w:val="28"/>
          <w:szCs w:val="26"/>
        </w:rPr>
        <w:t> </w:t>
      </w: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 xml:space="preserve">przypadku, gdy kandydat nie otrzyma więcej niż połowę ważnie oddanych głosów, wyboru </w:t>
      </w:r>
      <w:r w:rsidR="00182A30" w:rsidRPr="00AB4EB3">
        <w:rPr>
          <w:rStyle w:val="t31"/>
          <w:rFonts w:asciiTheme="minorHAnsi" w:hAnsiTheme="minorHAnsi"/>
          <w:color w:val="000000"/>
          <w:sz w:val="28"/>
          <w:szCs w:val="26"/>
        </w:rPr>
        <w:t xml:space="preserve">Wójta Gminy </w:t>
      </w: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 xml:space="preserve"> dokona Rada </w:t>
      </w:r>
      <w:r w:rsidR="00182A30" w:rsidRPr="00AB4EB3">
        <w:rPr>
          <w:rStyle w:val="t31"/>
          <w:rFonts w:asciiTheme="minorHAnsi" w:hAnsiTheme="minorHAnsi"/>
          <w:color w:val="000000"/>
          <w:sz w:val="28"/>
          <w:szCs w:val="26"/>
        </w:rPr>
        <w:t>Gminy Wilkowice</w:t>
      </w:r>
    </w:p>
    <w:p w:rsidR="00A4295D" w:rsidRPr="00AB4EB3" w:rsidRDefault="00A4295D" w:rsidP="00A4295D">
      <w:pPr>
        <w:keepNext/>
        <w:spacing w:before="240" w:after="120" w:line="360" w:lineRule="auto"/>
        <w:ind w:right="40"/>
        <w:jc w:val="center"/>
        <w:rPr>
          <w:rStyle w:val="t31"/>
          <w:rFonts w:asciiTheme="minorHAnsi" w:hAnsiTheme="minorHAnsi"/>
          <w:b/>
          <w:sz w:val="28"/>
          <w:szCs w:val="26"/>
        </w:rPr>
      </w:pPr>
      <w:r w:rsidRPr="00AB4EB3">
        <w:rPr>
          <w:rStyle w:val="t31"/>
          <w:rFonts w:asciiTheme="minorHAnsi" w:hAnsiTheme="minorHAnsi"/>
          <w:b/>
          <w:color w:val="000000"/>
          <w:sz w:val="28"/>
          <w:szCs w:val="26"/>
        </w:rPr>
        <w:t>§ 2.</w:t>
      </w:r>
    </w:p>
    <w:p w:rsidR="00A4295D" w:rsidRPr="00AB4EB3" w:rsidRDefault="00A4295D" w:rsidP="00A4295D">
      <w:pPr>
        <w:widowControl/>
        <w:numPr>
          <w:ilvl w:val="1"/>
          <w:numId w:val="1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Theme="minorHAnsi" w:hAnsiTheme="minorHAnsi"/>
          <w:color w:val="000000"/>
          <w:sz w:val="28"/>
          <w:szCs w:val="26"/>
        </w:rPr>
      </w:pP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>Uchwała wchodzi w życie z dniem podjęcia i podlega podaniu do publicznej wiadomości przez rozplakatowanie na obszarze gminy.</w:t>
      </w:r>
    </w:p>
    <w:p w:rsidR="00182A30" w:rsidRPr="00AB4EB3" w:rsidRDefault="00A4295D" w:rsidP="00182A30">
      <w:pPr>
        <w:keepNext/>
        <w:widowControl/>
        <w:numPr>
          <w:ilvl w:val="1"/>
          <w:numId w:val="1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Theme="minorHAnsi" w:hAnsiTheme="minorHAnsi"/>
          <w:color w:val="000000"/>
          <w:sz w:val="28"/>
          <w:szCs w:val="26"/>
        </w:rPr>
      </w:pP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 xml:space="preserve">Druk i rozplakatowanie uchwały zapewni </w:t>
      </w:r>
      <w:r w:rsidR="00182A30" w:rsidRPr="00AB4EB3">
        <w:rPr>
          <w:rStyle w:val="t31"/>
          <w:rFonts w:asciiTheme="minorHAnsi" w:hAnsiTheme="minorHAnsi"/>
          <w:color w:val="000000"/>
          <w:sz w:val="28"/>
          <w:szCs w:val="26"/>
        </w:rPr>
        <w:t>Wójt Gminy Wilkowice</w:t>
      </w:r>
    </w:p>
    <w:p w:rsidR="00AB4EB3" w:rsidRDefault="00182A30" w:rsidP="00AB4EB3">
      <w:pPr>
        <w:keepNext/>
        <w:widowControl/>
        <w:autoSpaceDE/>
        <w:autoSpaceDN/>
        <w:adjustRightInd/>
        <w:ind w:left="5664" w:right="39"/>
        <w:jc w:val="both"/>
        <w:rPr>
          <w:rFonts w:asciiTheme="minorHAnsi" w:hAnsiTheme="minorHAnsi"/>
          <w:color w:val="000000"/>
          <w:sz w:val="28"/>
          <w:szCs w:val="26"/>
        </w:rPr>
      </w:pPr>
      <w:r w:rsidRPr="00AB4EB3">
        <w:rPr>
          <w:rFonts w:asciiTheme="minorHAnsi" w:hAnsiTheme="minorHAnsi"/>
          <w:color w:val="000000"/>
          <w:sz w:val="28"/>
          <w:szCs w:val="26"/>
        </w:rPr>
        <w:t xml:space="preserve">   </w:t>
      </w:r>
    </w:p>
    <w:p w:rsidR="00AB4EB3" w:rsidRDefault="00AB4EB3" w:rsidP="00AB4EB3">
      <w:pPr>
        <w:keepNext/>
        <w:widowControl/>
        <w:autoSpaceDE/>
        <w:autoSpaceDN/>
        <w:adjustRightInd/>
        <w:ind w:left="5664" w:right="39"/>
        <w:jc w:val="both"/>
        <w:rPr>
          <w:rFonts w:asciiTheme="minorHAnsi" w:hAnsiTheme="minorHAnsi"/>
          <w:color w:val="000000"/>
          <w:sz w:val="28"/>
          <w:szCs w:val="26"/>
        </w:rPr>
      </w:pPr>
    </w:p>
    <w:p w:rsidR="00A4295D" w:rsidRPr="00AB4EB3" w:rsidRDefault="00AB4EB3" w:rsidP="00AB4EB3">
      <w:pPr>
        <w:keepNext/>
        <w:widowControl/>
        <w:autoSpaceDE/>
        <w:autoSpaceDN/>
        <w:adjustRightInd/>
        <w:ind w:left="5664" w:right="39"/>
        <w:jc w:val="both"/>
        <w:rPr>
          <w:rFonts w:asciiTheme="minorHAnsi" w:hAnsiTheme="minorHAnsi"/>
          <w:color w:val="000000"/>
          <w:sz w:val="28"/>
          <w:szCs w:val="26"/>
        </w:rPr>
      </w:pPr>
      <w:r>
        <w:rPr>
          <w:rFonts w:asciiTheme="minorHAnsi" w:hAnsiTheme="minorHAnsi"/>
          <w:color w:val="000000"/>
          <w:sz w:val="28"/>
          <w:szCs w:val="26"/>
        </w:rPr>
        <w:t xml:space="preserve">     </w:t>
      </w:r>
      <w:r w:rsidR="00182A30" w:rsidRPr="00AB4EB3">
        <w:rPr>
          <w:rFonts w:asciiTheme="minorHAnsi" w:hAnsiTheme="minorHAnsi"/>
          <w:color w:val="000000"/>
          <w:sz w:val="28"/>
          <w:szCs w:val="26"/>
        </w:rPr>
        <w:t xml:space="preserve"> </w:t>
      </w:r>
      <w:r w:rsidR="00A4295D" w:rsidRPr="00AB4EB3">
        <w:rPr>
          <w:rStyle w:val="t31"/>
          <w:rFonts w:asciiTheme="minorHAnsi" w:hAnsiTheme="minorHAnsi"/>
          <w:color w:val="000000"/>
          <w:sz w:val="28"/>
          <w:szCs w:val="26"/>
        </w:rPr>
        <w:t>Przewodnicząc</w:t>
      </w:r>
      <w:r w:rsidR="00182A30" w:rsidRPr="00AB4EB3">
        <w:rPr>
          <w:rStyle w:val="t31"/>
          <w:rFonts w:asciiTheme="minorHAnsi" w:hAnsiTheme="minorHAnsi"/>
          <w:color w:val="000000"/>
          <w:sz w:val="28"/>
          <w:szCs w:val="26"/>
        </w:rPr>
        <w:t>a</w:t>
      </w:r>
    </w:p>
    <w:p w:rsidR="00A4295D" w:rsidRPr="00AB4EB3" w:rsidRDefault="00182A30" w:rsidP="00AB4EB3">
      <w:pPr>
        <w:ind w:left="4802" w:right="40"/>
        <w:jc w:val="center"/>
        <w:rPr>
          <w:rFonts w:asciiTheme="minorHAnsi" w:hAnsiTheme="minorHAnsi"/>
          <w:color w:val="000000"/>
          <w:sz w:val="28"/>
          <w:szCs w:val="26"/>
        </w:rPr>
      </w:pP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 xml:space="preserve">Gminnej </w:t>
      </w:r>
      <w:r w:rsidR="00A4295D" w:rsidRPr="00AB4EB3">
        <w:rPr>
          <w:rStyle w:val="t31"/>
          <w:rFonts w:asciiTheme="minorHAnsi" w:hAnsiTheme="minorHAnsi"/>
          <w:color w:val="000000"/>
          <w:sz w:val="28"/>
          <w:szCs w:val="26"/>
        </w:rPr>
        <w:t>Komisji Wyborczej</w:t>
      </w:r>
    </w:p>
    <w:p w:rsidR="00A4295D" w:rsidRPr="00AB4EB3" w:rsidRDefault="00A4295D" w:rsidP="00AB4EB3">
      <w:pPr>
        <w:ind w:left="4802" w:right="40"/>
        <w:jc w:val="center"/>
        <w:rPr>
          <w:rStyle w:val="t31"/>
          <w:rFonts w:asciiTheme="minorHAnsi" w:hAnsiTheme="minorHAnsi"/>
          <w:color w:val="000000"/>
          <w:sz w:val="28"/>
          <w:szCs w:val="26"/>
        </w:rPr>
      </w:pP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 xml:space="preserve">w </w:t>
      </w:r>
      <w:r w:rsidR="00182A30" w:rsidRPr="00AB4EB3">
        <w:rPr>
          <w:rStyle w:val="t31"/>
          <w:rFonts w:asciiTheme="minorHAnsi" w:hAnsiTheme="minorHAnsi"/>
          <w:color w:val="000000"/>
          <w:sz w:val="28"/>
          <w:szCs w:val="26"/>
        </w:rPr>
        <w:t>Wilkowicach</w:t>
      </w:r>
    </w:p>
    <w:p w:rsidR="00A4295D" w:rsidRPr="00AB4EB3" w:rsidRDefault="00182A30" w:rsidP="00AB4EB3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Fonts w:asciiTheme="minorHAnsi" w:hAnsiTheme="minorHAnsi"/>
          <w:sz w:val="18"/>
          <w:szCs w:val="16"/>
        </w:rPr>
      </w:pPr>
      <w:r w:rsidRPr="00AB4EB3">
        <w:rPr>
          <w:rFonts w:asciiTheme="minorHAnsi" w:hAnsiTheme="minorHAnsi"/>
          <w:sz w:val="18"/>
          <w:szCs w:val="16"/>
        </w:rPr>
        <w:t xml:space="preserve"> </w:t>
      </w:r>
      <w:r w:rsidR="00A4295D" w:rsidRPr="00AB4EB3">
        <w:rPr>
          <w:rFonts w:asciiTheme="minorHAnsi" w:hAnsiTheme="minorHAnsi"/>
          <w:sz w:val="18"/>
          <w:szCs w:val="16"/>
        </w:rPr>
        <w:t>(pieczęć Komisji)</w:t>
      </w:r>
    </w:p>
    <w:p w:rsidR="00A4295D" w:rsidRPr="00AB4EB3" w:rsidRDefault="00182A30" w:rsidP="00AB4EB3">
      <w:pPr>
        <w:tabs>
          <w:tab w:val="right" w:pos="-2100"/>
        </w:tabs>
        <w:ind w:left="5800" w:right="1072"/>
        <w:jc w:val="center"/>
        <w:rPr>
          <w:rStyle w:val="t31"/>
          <w:rFonts w:asciiTheme="minorHAnsi" w:hAnsiTheme="minorHAnsi"/>
          <w:sz w:val="28"/>
          <w:szCs w:val="26"/>
          <w:vertAlign w:val="superscript"/>
        </w:rPr>
      </w:pPr>
      <w:r w:rsidRPr="00AB4EB3">
        <w:rPr>
          <w:rStyle w:val="t31"/>
          <w:rFonts w:asciiTheme="minorHAnsi" w:hAnsiTheme="minorHAnsi"/>
          <w:color w:val="000000"/>
          <w:sz w:val="28"/>
          <w:szCs w:val="26"/>
        </w:rPr>
        <w:t>Agnieszka Ziętek</w:t>
      </w:r>
    </w:p>
    <w:p w:rsidR="00A4295D" w:rsidRPr="00AB4EB3" w:rsidRDefault="00A4295D" w:rsidP="00A4295D">
      <w:pPr>
        <w:spacing w:line="360" w:lineRule="auto"/>
        <w:ind w:right="39"/>
        <w:jc w:val="both"/>
        <w:rPr>
          <w:rFonts w:asciiTheme="minorHAnsi" w:hAnsiTheme="minorHAnsi"/>
          <w:color w:val="000000"/>
          <w:sz w:val="28"/>
          <w:szCs w:val="26"/>
          <w:vertAlign w:val="superscript"/>
        </w:rPr>
      </w:pPr>
      <w:r w:rsidRPr="00AB4EB3">
        <w:rPr>
          <w:rStyle w:val="t31"/>
          <w:rFonts w:asciiTheme="minorHAnsi" w:hAnsiTheme="minorHAnsi"/>
          <w:color w:val="000000"/>
          <w:sz w:val="28"/>
          <w:szCs w:val="26"/>
          <w:vertAlign w:val="superscript"/>
        </w:rPr>
        <w:t>.</w:t>
      </w:r>
    </w:p>
    <w:p w:rsidR="00D44A99" w:rsidRPr="00AB4EB3" w:rsidRDefault="00D44A99">
      <w:pPr>
        <w:rPr>
          <w:rFonts w:asciiTheme="minorHAnsi" w:hAnsiTheme="minorHAnsi"/>
          <w:sz w:val="22"/>
        </w:rPr>
      </w:pPr>
    </w:p>
    <w:sectPr w:rsidR="00D44A99" w:rsidRPr="00AB4EB3" w:rsidSect="00AB4E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2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5D"/>
    <w:rsid w:val="00182A30"/>
    <w:rsid w:val="003A2E95"/>
    <w:rsid w:val="0045538B"/>
    <w:rsid w:val="006619CC"/>
    <w:rsid w:val="00A4295D"/>
    <w:rsid w:val="00AB4EB3"/>
    <w:rsid w:val="00D16E59"/>
    <w:rsid w:val="00D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C1DC-4BAA-4038-AA11-6EBB1A4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95D"/>
    <w:pPr>
      <w:widowControl w:val="0"/>
      <w:autoSpaceDE w:val="0"/>
      <w:autoSpaceDN w:val="0"/>
      <w:adjustRightInd w:val="0"/>
      <w:jc w:val="left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29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4295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t31">
    <w:name w:val="t31"/>
    <w:rsid w:val="00A4295D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lukasz</cp:lastModifiedBy>
  <cp:revision>2</cp:revision>
  <cp:lastPrinted>2014-10-23T10:10:00Z</cp:lastPrinted>
  <dcterms:created xsi:type="dcterms:W3CDTF">2014-10-24T06:30:00Z</dcterms:created>
  <dcterms:modified xsi:type="dcterms:W3CDTF">2014-10-24T06:30:00Z</dcterms:modified>
</cp:coreProperties>
</file>