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98" w:rsidRPr="000A0017" w:rsidRDefault="000A0017" w:rsidP="000A0017">
      <w:pPr>
        <w:pStyle w:val="Domylnie"/>
        <w:spacing w:after="0" w:line="360" w:lineRule="auto"/>
        <w:jc w:val="right"/>
        <w:rPr>
          <w:b/>
          <w:sz w:val="28"/>
          <w:szCs w:val="28"/>
        </w:rPr>
      </w:pPr>
      <w:r w:rsidRPr="000A0017">
        <w:rPr>
          <w:b/>
          <w:sz w:val="28"/>
          <w:szCs w:val="28"/>
        </w:rPr>
        <w:t>PROJEKT</w:t>
      </w:r>
    </w:p>
    <w:p w:rsidR="000D7998" w:rsidRPr="000A0017" w:rsidRDefault="000A0017">
      <w:pPr>
        <w:pStyle w:val="Domylnie"/>
        <w:spacing w:after="0" w:line="100" w:lineRule="atLeast"/>
        <w:jc w:val="center"/>
      </w:pPr>
      <w:bookmarkStart w:id="0" w:name="bookmark_0"/>
      <w:bookmarkEnd w:id="0"/>
      <w:r w:rsidRPr="000A001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Uchwała Nr …………</w:t>
      </w:r>
      <w:r w:rsidRPr="000A001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  <w:t>Rady Gminy WILKOWICE</w:t>
      </w:r>
    </w:p>
    <w:p w:rsidR="000D7998" w:rsidRPr="000A0017" w:rsidRDefault="000A0017">
      <w:pPr>
        <w:pStyle w:val="Domylnie"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…………..r.</w:t>
      </w:r>
    </w:p>
    <w:p w:rsidR="000D7998" w:rsidRPr="000A0017" w:rsidRDefault="000D7998">
      <w:pPr>
        <w:pStyle w:val="Domylnie"/>
        <w:spacing w:after="0" w:line="100" w:lineRule="atLeast"/>
      </w:pPr>
    </w:p>
    <w:p w:rsidR="000D7998" w:rsidRPr="000A0017" w:rsidRDefault="000D7998">
      <w:pPr>
        <w:pStyle w:val="Domylnie"/>
        <w:spacing w:after="0" w:line="100" w:lineRule="atLeast"/>
      </w:pPr>
    </w:p>
    <w:p w:rsidR="000D7998" w:rsidRPr="000A0017" w:rsidRDefault="000A0017">
      <w:pPr>
        <w:pStyle w:val="Domylnie"/>
        <w:keepNext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regulaminu udzielania pomocy materialnej o charakterze socjalnym dla uczniów zamieszkałych na terenie Gminy Wilkowice.</w:t>
      </w:r>
    </w:p>
    <w:p w:rsidR="000D7998" w:rsidRPr="000A0017" w:rsidRDefault="000D7998">
      <w:pPr>
        <w:pStyle w:val="Domylnie"/>
        <w:keepNext/>
        <w:spacing w:after="0" w:line="100" w:lineRule="atLeast"/>
        <w:jc w:val="center"/>
      </w:pPr>
    </w:p>
    <w:p w:rsidR="000D7998" w:rsidRPr="000A0017" w:rsidRDefault="000D7998">
      <w:pPr>
        <w:pStyle w:val="Domylnie"/>
        <w:keepNext/>
        <w:spacing w:after="0" w:line="100" w:lineRule="atLeast"/>
        <w:jc w:val="center"/>
      </w:pPr>
    </w:p>
    <w:p w:rsidR="000D7998" w:rsidRPr="000A0017" w:rsidRDefault="000A0017">
      <w:pPr>
        <w:pStyle w:val="Domylnie"/>
        <w:keepLines/>
        <w:spacing w:after="0" w:line="100" w:lineRule="atLeast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18 ust. 2 pkt 15 oraz art. 40 ust. 1 ustawy z dnia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 marca 1990 r. o samorządzie gminnym (</w:t>
      </w:r>
      <w:proofErr w:type="spellStart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 U. z 2016 r.</w:t>
      </w:r>
      <w:r w:rsidR="00420001"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446 ze zm.), w związku z art. 90f ustawy z dnia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 września 1991 r. o systemie oświaty (</w:t>
      </w:r>
      <w:proofErr w:type="spellStart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 U. z 2016 r., poz. 1943 ze zm.), </w:t>
      </w:r>
      <w:r w:rsidR="00420001"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przeprowadzeniu konsultacji,</w:t>
      </w:r>
    </w:p>
    <w:p w:rsidR="000D7998" w:rsidRPr="000A0017" w:rsidRDefault="000D7998">
      <w:pPr>
        <w:pStyle w:val="Domylnie"/>
        <w:keepLines/>
        <w:spacing w:after="0" w:line="100" w:lineRule="atLeast"/>
      </w:pPr>
    </w:p>
    <w:p w:rsidR="000D7998" w:rsidRPr="000A0017" w:rsidRDefault="000A0017">
      <w:pPr>
        <w:pStyle w:val="Domylnie"/>
        <w:spacing w:after="0" w:line="100" w:lineRule="atLeast"/>
        <w:jc w:val="center"/>
      </w:pPr>
      <w:bookmarkStart w:id="1" w:name="bookmark_2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GMINY WILKOWICE</w:t>
      </w: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uchw</w:t>
      </w: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ala co następuje:</w:t>
      </w:r>
    </w:p>
    <w:p w:rsidR="000D7998" w:rsidRPr="000A0017" w:rsidRDefault="000D7998">
      <w:pPr>
        <w:pStyle w:val="Domylnie"/>
        <w:spacing w:after="0" w:line="100" w:lineRule="atLeast"/>
      </w:pPr>
    </w:p>
    <w:p w:rsidR="000D7998" w:rsidRPr="000A0017" w:rsidRDefault="000A0017">
      <w:pPr>
        <w:pStyle w:val="Domylnie"/>
        <w:keepNext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</w:t>
      </w:r>
    </w:p>
    <w:p w:rsidR="000D7998" w:rsidRPr="000A0017" w:rsidRDefault="000D7998">
      <w:pPr>
        <w:pStyle w:val="Domylnie"/>
        <w:keepNext/>
        <w:spacing w:after="0" w:line="100" w:lineRule="atLeast"/>
        <w:jc w:val="center"/>
      </w:pPr>
    </w:p>
    <w:p w:rsidR="000D7998" w:rsidRPr="000A0017" w:rsidRDefault="000A0017">
      <w:pPr>
        <w:pStyle w:val="Domylnie"/>
        <w:keepNext/>
        <w:spacing w:after="0" w:line="100" w:lineRule="atLeast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udzielania pomocy materialnej o charakterze socjalnym dla uczniów zamieszkałych na terenie Gminy Wilkowice, zwany dalej „regulaminem”, określa:</w:t>
      </w:r>
    </w:p>
    <w:p w:rsidR="000D7998" w:rsidRPr="000A0017" w:rsidRDefault="000A0017">
      <w:pPr>
        <w:pStyle w:val="Domylnie"/>
        <w:keepLines/>
        <w:spacing w:after="0" w:line="100" w:lineRule="atLeast"/>
        <w:ind w:hanging="113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bookmarkStart w:id="2" w:name="bookmark_12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ustalania wysokości stypendium szkolnego;</w:t>
      </w:r>
    </w:p>
    <w:p w:rsidR="000D7998" w:rsidRPr="000A0017" w:rsidRDefault="000A0017">
      <w:pPr>
        <w:pStyle w:val="Domylnie"/>
        <w:keepLines/>
        <w:spacing w:after="0" w:line="100" w:lineRule="atLeast"/>
        <w:ind w:hanging="113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bookmarkStart w:id="3" w:name="bookmark_13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3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formy, w jakich udziel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a się stypendium szkolnego, w zależności od potrzeb uczniów zamieszkałych na terenie gminy;</w:t>
      </w:r>
    </w:p>
    <w:p w:rsidR="000D7998" w:rsidRPr="000A0017" w:rsidRDefault="000A0017">
      <w:pPr>
        <w:pStyle w:val="Domylnie"/>
        <w:keepLines/>
        <w:spacing w:after="0" w:line="100" w:lineRule="atLeast"/>
        <w:ind w:hanging="113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bookmarkStart w:id="4" w:name="bookmark_14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tryb i sposób udzielania stypendium szkolnego;</w:t>
      </w:r>
    </w:p>
    <w:p w:rsidR="000D7998" w:rsidRPr="000A0017" w:rsidRDefault="000A0017">
      <w:pPr>
        <w:pStyle w:val="Domylnie"/>
        <w:keepLines/>
        <w:spacing w:after="0" w:line="100" w:lineRule="atLeast"/>
        <w:ind w:hanging="113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bookmarkStart w:id="5" w:name="bookmark_15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tryb i sposób udzielania zasiłku szkolnego w zależności od zdarzenia losowego.</w:t>
      </w:r>
    </w:p>
    <w:p w:rsidR="000D7998" w:rsidRPr="000A0017" w:rsidRDefault="000D7998">
      <w:pPr>
        <w:pStyle w:val="Domylnie"/>
        <w:keepNext/>
        <w:spacing w:after="0" w:line="100" w:lineRule="atLeast"/>
      </w:pPr>
    </w:p>
    <w:p w:rsidR="000D7998" w:rsidRPr="000A0017" w:rsidRDefault="000A0017">
      <w:pPr>
        <w:pStyle w:val="Domylnie"/>
        <w:keepNext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</w:t>
      </w:r>
    </w:p>
    <w:p w:rsidR="000D7998" w:rsidRPr="000A0017" w:rsidRDefault="000D7998">
      <w:pPr>
        <w:pStyle w:val="Domylnie"/>
        <w:keepNext/>
        <w:spacing w:after="0" w:line="100" w:lineRule="atLeast"/>
        <w:jc w:val="center"/>
      </w:pPr>
    </w:p>
    <w:p w:rsidR="000D7998" w:rsidRPr="000A0017" w:rsidRDefault="000A0017">
      <w:pPr>
        <w:pStyle w:val="Domylnie"/>
        <w:keepLines/>
        <w:spacing w:after="0" w:line="100" w:lineRule="atLeast"/>
        <w:ind w:firstLine="340"/>
        <w:jc w:val="both"/>
      </w:pPr>
      <w:bookmarkStart w:id="6" w:name="bookmark_16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Ilekroć w regulaminie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mowa jest o:</w:t>
      </w:r>
    </w:p>
    <w:p w:rsidR="000D7998" w:rsidRPr="000A0017" w:rsidRDefault="000A0017">
      <w:pPr>
        <w:pStyle w:val="Domylnie"/>
        <w:keepLines/>
        <w:spacing w:after="0" w:line="100" w:lineRule="atLeast"/>
        <w:ind w:firstLine="340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bookmarkStart w:id="7" w:name="bookmark_17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dochodowym – należy przez to rozumieć miesięczną wysokość dochodu na osobę w rodzinie, o której mowa w art. 8 ust. 1 pkt 2 ustawy z dnia 12 marca 2004 r. o pomocy społecznej (Dz. U. z 2016 r. poz. 930 ze zm.);</w:t>
      </w:r>
    </w:p>
    <w:p w:rsidR="000D7998" w:rsidRPr="000A0017" w:rsidRDefault="000A0017">
      <w:pPr>
        <w:pStyle w:val="Domylnie"/>
        <w:keepLines/>
        <w:spacing w:after="0" w:line="100" w:lineRule="atLeast"/>
        <w:ind w:firstLine="340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bookmarkStart w:id="8" w:name="bookmark_18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8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kwocie zasiłku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rodzinnego – należy przez to rozumieć kwotę, o której mowa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 6 ust. 2 pkt 2 ustawy z dnia 28 listopada 2003 r. o świadczeniach rodzinnych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 z 2016 r., poz. 1518 ze zm.);</w:t>
      </w:r>
    </w:p>
    <w:p w:rsidR="000D7998" w:rsidRPr="000A0017" w:rsidRDefault="000A0017">
      <w:pPr>
        <w:pStyle w:val="Domylnie"/>
        <w:keepLines/>
        <w:spacing w:after="0" w:line="100" w:lineRule="atLeast"/>
        <w:ind w:firstLine="340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bookmarkStart w:id="9" w:name="bookmark_19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9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okolicznościach rodzinnych – należy przez to rozumieć okoliczności wy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mienione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 90d ust. 1 ustawy z dnia 7 września 1991 r. o systemie oświaty (Dz. U. z 2016r.,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poz. 1943 ze zm.) tj.: bezrobocie, niepełnosprawność, ciężką lub długotrwałą chorobę, wielodzietność, brak umiejętności wypełniania funkcji opiekuńczo-wychow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awczych, alkoholizm, narkomanię, a także gdy rodzina jest niepełna lub wystąpiło zdarzenie losowe.</w:t>
      </w:r>
    </w:p>
    <w:p w:rsidR="000D7998" w:rsidRPr="000A0017" w:rsidRDefault="000D7998">
      <w:pPr>
        <w:pStyle w:val="Domylnie"/>
        <w:keepLines/>
        <w:spacing w:after="0" w:line="100" w:lineRule="atLeast"/>
        <w:ind w:firstLine="340"/>
      </w:pPr>
    </w:p>
    <w:p w:rsidR="000D7998" w:rsidRPr="000A0017" w:rsidRDefault="000A0017">
      <w:pPr>
        <w:pStyle w:val="Domylnie"/>
        <w:spacing w:after="0" w:line="100" w:lineRule="atLeast"/>
        <w:jc w:val="center"/>
      </w:pPr>
      <w:bookmarkStart w:id="10" w:name="bookmark_20"/>
      <w:bookmarkEnd w:id="10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7998" w:rsidRPr="000A0017" w:rsidRDefault="000D7998">
      <w:pPr>
        <w:pStyle w:val="Domylnie"/>
        <w:spacing w:after="0" w:line="100" w:lineRule="atLeast"/>
        <w:jc w:val="center"/>
      </w:pPr>
    </w:p>
    <w:p w:rsidR="000D7998" w:rsidRPr="000A0017" w:rsidRDefault="000D7998">
      <w:pPr>
        <w:pStyle w:val="Domylnie"/>
        <w:spacing w:after="0" w:line="100" w:lineRule="atLeast"/>
        <w:jc w:val="center"/>
      </w:pPr>
    </w:p>
    <w:p w:rsidR="000D7998" w:rsidRPr="000A0017" w:rsidRDefault="000D7998">
      <w:pPr>
        <w:pStyle w:val="Domylnie"/>
        <w:spacing w:after="0" w:line="100" w:lineRule="atLeast"/>
        <w:jc w:val="center"/>
      </w:pPr>
    </w:p>
    <w:p w:rsidR="000D7998" w:rsidRPr="000A0017" w:rsidRDefault="000D7998">
      <w:pPr>
        <w:pStyle w:val="Domylnie"/>
        <w:spacing w:after="0" w:line="100" w:lineRule="atLeast"/>
        <w:jc w:val="center"/>
      </w:pPr>
    </w:p>
    <w:p w:rsidR="000D7998" w:rsidRPr="000A0017" w:rsidRDefault="000A0017">
      <w:pPr>
        <w:pStyle w:val="Domylnie"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USTALANIA WYSOKOŚCI STYPENDIUM SZKOLNEGO</w:t>
      </w:r>
    </w:p>
    <w:p w:rsidR="000D7998" w:rsidRPr="000A0017" w:rsidRDefault="000D7998">
      <w:pPr>
        <w:pStyle w:val="Domylnie"/>
        <w:spacing w:after="0" w:line="100" w:lineRule="atLeast"/>
        <w:jc w:val="center"/>
      </w:pPr>
    </w:p>
    <w:p w:rsidR="000D7998" w:rsidRPr="000A0017" w:rsidRDefault="000A0017">
      <w:pPr>
        <w:pStyle w:val="Domylnie"/>
        <w:keepNext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</w:t>
      </w:r>
    </w:p>
    <w:p w:rsidR="000D7998" w:rsidRPr="000A0017" w:rsidRDefault="000D7998">
      <w:pPr>
        <w:pStyle w:val="Domylnie"/>
        <w:keepNext/>
        <w:spacing w:after="0" w:line="100" w:lineRule="atLeast"/>
        <w:jc w:val="both"/>
      </w:pPr>
    </w:p>
    <w:p w:rsidR="000D7998" w:rsidRPr="000A0017" w:rsidRDefault="000A0017">
      <w:pPr>
        <w:pStyle w:val="Domylnie"/>
        <w:keepLines/>
        <w:spacing w:after="0" w:line="100" w:lineRule="atLeast"/>
        <w:ind w:firstLine="340"/>
        <w:jc w:val="both"/>
      </w:pPr>
      <w:bookmarkStart w:id="11" w:name="bookmark_21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1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stypendium szkolnego w każdym przypadku będzie ustalana indywidualnie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uzależnio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na od sytuacji dochodowej ucznia oraz występowania okoliczności rodzinnych.</w:t>
      </w:r>
    </w:p>
    <w:p w:rsidR="000D7998" w:rsidRPr="000A0017" w:rsidRDefault="000A0017">
      <w:pPr>
        <w:pStyle w:val="Domylnie"/>
        <w:keepLines/>
        <w:spacing w:after="0" w:line="100" w:lineRule="atLeast"/>
        <w:ind w:firstLine="340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bookmarkStart w:id="12" w:name="bookmark_22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3" w:name="bookmark_23"/>
      <w:bookmarkEnd w:id="12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Miesięczną kwotę stypendium szkolnego ustala się w następujący sposób:</w:t>
      </w:r>
    </w:p>
    <w:bookmarkEnd w:id="13"/>
    <w:p w:rsidR="000D7998" w:rsidRPr="000A0017" w:rsidRDefault="000D7998">
      <w:pPr>
        <w:pStyle w:val="Domylnie"/>
        <w:keepLines/>
        <w:spacing w:after="0" w:line="100" w:lineRule="atLeast"/>
        <w:ind w:firstLine="340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5"/>
        <w:gridCol w:w="4410"/>
      </w:tblGrid>
      <w:tr w:rsidR="000A0017" w:rsidRPr="000A0017"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D7998">
            <w:pPr>
              <w:pStyle w:val="Domylnie"/>
              <w:spacing w:after="0" w:line="100" w:lineRule="atLeast"/>
            </w:pP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Wysokość miesięcznego dochodu na osobę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rodzinie</w:t>
            </w:r>
          </w:p>
          <w:p w:rsidR="000D7998" w:rsidRPr="000A0017" w:rsidRDefault="000D7998">
            <w:pPr>
              <w:pStyle w:val="Domylnie"/>
              <w:spacing w:after="0" w:line="100" w:lineRule="atLeast"/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D7998">
            <w:pPr>
              <w:pStyle w:val="Domylnie"/>
              <w:spacing w:after="0" w:line="100" w:lineRule="atLeast"/>
            </w:pP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Miesięczna wysokość stypendium szkolnego</w:t>
            </w:r>
          </w:p>
          <w:p w:rsidR="000D7998" w:rsidRPr="000A0017" w:rsidRDefault="000D7998">
            <w:pPr>
              <w:pStyle w:val="Domylnie"/>
              <w:spacing w:after="0" w:line="100" w:lineRule="atLeast"/>
            </w:pPr>
          </w:p>
        </w:tc>
      </w:tr>
      <w:tr w:rsidR="000A0017" w:rsidRPr="000A0017">
        <w:trPr>
          <w:trHeight w:val="952"/>
        </w:trPr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50% </w:t>
            </w: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dochodowego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wystąpienie przynajmniej jednej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okoliczności rodzinnych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 kwoty zasiłku rodzinnego</w:t>
            </w:r>
          </w:p>
        </w:tc>
      </w:tr>
      <w:tr w:rsidR="000A0017" w:rsidRPr="000A0017">
        <w:trPr>
          <w:trHeight w:val="670"/>
        </w:trPr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50% kryterium dochodowego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wystąpienie przynajmniej jednej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okoliczności rodzinnych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80% kwoty zasiłku rodzinnego</w:t>
            </w:r>
          </w:p>
          <w:p w:rsidR="000D7998" w:rsidRPr="000A0017" w:rsidRDefault="000D7998">
            <w:pPr>
              <w:pStyle w:val="Domylnie"/>
              <w:spacing w:after="0" w:line="100" w:lineRule="atLeast"/>
            </w:pPr>
          </w:p>
        </w:tc>
      </w:tr>
    </w:tbl>
    <w:p w:rsidR="00420001" w:rsidRPr="000A0017" w:rsidRDefault="00420001">
      <w:pPr>
        <w:pStyle w:val="Domylnie"/>
        <w:keepLines/>
        <w:spacing w:after="0" w:line="100" w:lineRule="atLeast"/>
        <w:ind w:firstLine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7998" w:rsidRPr="000A0017" w:rsidRDefault="000A0017">
      <w:pPr>
        <w:pStyle w:val="Domylnie"/>
        <w:keepLines/>
        <w:spacing w:after="0" w:line="100" w:lineRule="atLeast"/>
        <w:ind w:firstLine="340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</w:t>
      </w:r>
      <w:r w:rsidRPr="000A0017">
        <w:rPr>
          <w:rFonts w:ascii="Times New Roman" w:eastAsia="TimesNewRomanPSMT" w:hAnsi="Times New Roman" w:cs="TimesNewRomanPSMT"/>
          <w:sz w:val="24"/>
          <w:szCs w:val="24"/>
        </w:rPr>
        <w:t xml:space="preserve">przypadku wystąpienia w rodzinie ucznia poza niskimi dochodami więcej </w:t>
      </w:r>
      <w:r w:rsidR="00420001" w:rsidRPr="000A0017">
        <w:rPr>
          <w:rFonts w:ascii="Times New Roman" w:eastAsia="TimesNewRomanPSMT" w:hAnsi="Times New Roman" w:cs="TimesNewRomanPSMT"/>
          <w:sz w:val="24"/>
          <w:szCs w:val="24"/>
        </w:rPr>
        <w:t xml:space="preserve">niż jednej </w:t>
      </w:r>
      <w:r w:rsidRPr="000A0017">
        <w:rPr>
          <w:rFonts w:ascii="Times New Roman" w:eastAsia="TimesNewRomanPSMT" w:hAnsi="Times New Roman" w:cs="TimesNewRomanPSMT"/>
          <w:sz w:val="24"/>
          <w:szCs w:val="24"/>
        </w:rPr>
        <w:t>okoliczności rodzinnych, wysokość stypendium ustala się w następujący sposób:</w:t>
      </w:r>
    </w:p>
    <w:p w:rsidR="000D7998" w:rsidRPr="000A0017" w:rsidRDefault="000D7998">
      <w:pPr>
        <w:pStyle w:val="Domylnie"/>
        <w:spacing w:after="0" w:line="100" w:lineRule="atLeast"/>
        <w:ind w:firstLine="340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5"/>
        <w:gridCol w:w="4410"/>
      </w:tblGrid>
      <w:tr w:rsidR="000A0017" w:rsidRPr="000A0017">
        <w:trPr>
          <w:trHeight w:val="877"/>
        </w:trPr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D7998">
            <w:pPr>
              <w:pStyle w:val="Domylnie"/>
              <w:spacing w:after="0" w:line="100" w:lineRule="atLeast"/>
            </w:pP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Wysokość miesięcznego dochodu na osobę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rodzinie</w:t>
            </w:r>
          </w:p>
          <w:p w:rsidR="000D7998" w:rsidRPr="000A0017" w:rsidRDefault="000D7998">
            <w:pPr>
              <w:pStyle w:val="Domylnie"/>
              <w:spacing w:after="0" w:line="100" w:lineRule="atLeast"/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D7998">
            <w:pPr>
              <w:pStyle w:val="Domylnie"/>
              <w:spacing w:after="0" w:line="100" w:lineRule="atLeast"/>
            </w:pP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Miesięczna wysokość stypendium szkolnego</w:t>
            </w:r>
          </w:p>
          <w:p w:rsidR="000D7998" w:rsidRPr="000A0017" w:rsidRDefault="000D7998">
            <w:pPr>
              <w:pStyle w:val="Domylnie"/>
              <w:spacing w:after="0" w:line="100" w:lineRule="atLeast"/>
            </w:pPr>
          </w:p>
        </w:tc>
      </w:tr>
      <w:tr w:rsidR="000A0017" w:rsidRPr="000A0017">
        <w:trPr>
          <w:trHeight w:val="952"/>
        </w:trPr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50% kryterium dochodowego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wystąpienie co najmniej trzech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okoliczności rodzinnych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150% kwoty zasiłku rodzinnego</w:t>
            </w:r>
          </w:p>
        </w:tc>
      </w:tr>
      <w:tr w:rsidR="000A0017" w:rsidRPr="000A0017">
        <w:trPr>
          <w:trHeight w:val="670"/>
        </w:trPr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50% kryterium dochodowego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wystąpienie co najmniej trzech</w:t>
            </w:r>
          </w:p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okoliczności rodzinnych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98" w:rsidRPr="000A0017" w:rsidRDefault="000A0017">
            <w:pPr>
              <w:pStyle w:val="Domylnie"/>
              <w:spacing w:after="0" w:line="100" w:lineRule="atLeast"/>
            </w:pPr>
            <w:r w:rsidRPr="000A00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120% kwoty zasiłku rodzinnego</w:t>
            </w:r>
          </w:p>
          <w:p w:rsidR="000D7998" w:rsidRPr="000A0017" w:rsidRDefault="000D7998">
            <w:pPr>
              <w:pStyle w:val="Domylnie"/>
              <w:spacing w:after="0" w:line="100" w:lineRule="atLeast"/>
            </w:pPr>
          </w:p>
        </w:tc>
      </w:tr>
    </w:tbl>
    <w:p w:rsidR="00420001" w:rsidRPr="000A0017" w:rsidRDefault="00420001">
      <w:pPr>
        <w:pStyle w:val="Domylnie"/>
        <w:keepLines/>
        <w:spacing w:after="0" w:line="100" w:lineRule="atLeast"/>
        <w:ind w:firstLine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7998" w:rsidRPr="000A0017" w:rsidRDefault="000A0017">
      <w:pPr>
        <w:pStyle w:val="Domylnie"/>
        <w:keepLines/>
        <w:spacing w:after="0" w:line="100" w:lineRule="atLeast"/>
        <w:ind w:firstLine="340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bookmarkStart w:id="14" w:name="bookmark_25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4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Miesięczną wysokość stypendium szkolnego zaokrągla się w górę do pełnych złotych.</w:t>
      </w:r>
    </w:p>
    <w:p w:rsidR="000D7998" w:rsidRPr="000A0017" w:rsidRDefault="000A0017">
      <w:pPr>
        <w:pStyle w:val="Domylnie"/>
        <w:keepLines/>
        <w:spacing w:after="0" w:line="100" w:lineRule="atLeast"/>
        <w:ind w:firstLine="340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bookmarkStart w:id="15" w:name="bookmark_26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5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przyznanej uczniowi formy pomocy, stypendium szkolne będzie realizowane miesięcznie, kwartalnie lub jednorazowo.</w:t>
      </w:r>
    </w:p>
    <w:p w:rsidR="000D7998" w:rsidRPr="000A0017" w:rsidRDefault="000D7998">
      <w:pPr>
        <w:pStyle w:val="Domylnie"/>
        <w:spacing w:after="0" w:line="100" w:lineRule="atLeast"/>
      </w:pPr>
    </w:p>
    <w:p w:rsidR="000D7998" w:rsidRPr="000A0017" w:rsidRDefault="000A0017">
      <w:pPr>
        <w:pStyle w:val="Domylnie"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UDZIELANIA STYPENDIUM SZKOLNEGO</w:t>
      </w:r>
    </w:p>
    <w:p w:rsidR="000D7998" w:rsidRPr="000A0017" w:rsidRDefault="000D7998">
      <w:pPr>
        <w:pStyle w:val="Domylnie"/>
        <w:keepNext/>
        <w:spacing w:after="0" w:line="100" w:lineRule="atLeast"/>
        <w:jc w:val="center"/>
      </w:pPr>
    </w:p>
    <w:p w:rsidR="000D7998" w:rsidRPr="000A0017" w:rsidRDefault="000A0017">
      <w:pPr>
        <w:pStyle w:val="Domylnie"/>
        <w:keepNext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</w:t>
      </w:r>
    </w:p>
    <w:p w:rsidR="000D7998" w:rsidRPr="000A0017" w:rsidRDefault="000D7998">
      <w:pPr>
        <w:pStyle w:val="Domylnie"/>
        <w:keepNext/>
        <w:spacing w:after="0" w:line="100" w:lineRule="atLeast"/>
        <w:jc w:val="center"/>
      </w:pPr>
    </w:p>
    <w:p w:rsidR="000D7998" w:rsidRPr="000A0017" w:rsidRDefault="000A0017" w:rsidP="00364F53">
      <w:pPr>
        <w:pStyle w:val="Akapitzlist"/>
        <w:spacing w:after="0" w:line="100" w:lineRule="atLeast"/>
      </w:pPr>
      <w:r w:rsidRPr="000A0017">
        <w:rPr>
          <w:rFonts w:ascii="Times New Roman" w:hAnsi="Times New Roman" w:cs="Times New Roman"/>
          <w:sz w:val="24"/>
          <w:szCs w:val="24"/>
        </w:rPr>
        <w:t>Stypendium szkolne może być udzielane w formach:</w:t>
      </w:r>
    </w:p>
    <w:p w:rsidR="000D7998" w:rsidRPr="000A0017" w:rsidRDefault="000A0017">
      <w:pPr>
        <w:pStyle w:val="Akapitzlist"/>
        <w:numPr>
          <w:ilvl w:val="0"/>
          <w:numId w:val="1"/>
        </w:numPr>
        <w:tabs>
          <w:tab w:val="left" w:pos="1128"/>
        </w:tabs>
        <w:jc w:val="both"/>
      </w:pPr>
      <w:r w:rsidRPr="000A0017">
        <w:rPr>
          <w:rFonts w:ascii="Times New Roman" w:hAnsi="Times New Roman" w:cs="Times New Roman"/>
          <w:sz w:val="24"/>
          <w:szCs w:val="24"/>
        </w:rPr>
        <w:lastRenderedPageBreak/>
        <w:t>całkowitego lub częściowego pokrycia kosztów udziału w zajęciach edukacyjnych, w tym wyrównawczych, wykraczających poza zajęcia realizowane w szkole w ramach planu nauczania, a także udziału w zajęciach</w:t>
      </w:r>
      <w:r w:rsidRPr="000A0017">
        <w:rPr>
          <w:rFonts w:ascii="Times New Roman" w:hAnsi="Times New Roman" w:cs="Times New Roman"/>
          <w:sz w:val="24"/>
          <w:szCs w:val="24"/>
        </w:rPr>
        <w:t xml:space="preserve"> edukacyjnych realizowanych poza szkołą,</w:t>
      </w:r>
    </w:p>
    <w:p w:rsidR="000D7998" w:rsidRPr="000A0017" w:rsidRDefault="000A0017">
      <w:pPr>
        <w:pStyle w:val="Akapitzlist"/>
        <w:numPr>
          <w:ilvl w:val="0"/>
          <w:numId w:val="1"/>
        </w:numPr>
        <w:tabs>
          <w:tab w:val="left" w:pos="1128"/>
        </w:tabs>
        <w:jc w:val="both"/>
      </w:pPr>
      <w:r w:rsidRPr="000A0017">
        <w:rPr>
          <w:rFonts w:ascii="Times New Roman" w:hAnsi="Times New Roman" w:cs="Times New Roman"/>
          <w:sz w:val="24"/>
          <w:szCs w:val="24"/>
        </w:rPr>
        <w:t xml:space="preserve">pomocy rzeczowej o charakterze edukacyjnym, w tym w szczególności zakupu podręczników, </w:t>
      </w:r>
    </w:p>
    <w:p w:rsidR="000D7998" w:rsidRPr="000A0017" w:rsidRDefault="000A0017">
      <w:pPr>
        <w:pStyle w:val="Akapitzlist"/>
        <w:numPr>
          <w:ilvl w:val="0"/>
          <w:numId w:val="1"/>
        </w:numPr>
        <w:tabs>
          <w:tab w:val="left" w:pos="1128"/>
        </w:tabs>
        <w:jc w:val="both"/>
      </w:pPr>
      <w:r w:rsidRPr="000A0017">
        <w:rPr>
          <w:rFonts w:ascii="Times New Roman" w:hAnsi="Times New Roman" w:cs="Times New Roman"/>
          <w:sz w:val="24"/>
          <w:szCs w:val="24"/>
        </w:rPr>
        <w:t>całkowitego lub częściowego pokrycia kosztów związanych z pobieraniem nauki poza miejscem zamieszkania uczniów szkół ponadgimna</w:t>
      </w:r>
      <w:r w:rsidRPr="000A0017">
        <w:rPr>
          <w:rFonts w:ascii="Times New Roman" w:hAnsi="Times New Roman" w:cs="Times New Roman"/>
          <w:sz w:val="24"/>
          <w:szCs w:val="24"/>
        </w:rPr>
        <w:t>zjalnych oraz słuchaczy kolegiów nauczycielskich, nauczycielskich kolegiów języków obcych i kolegiów służb społecznych,</w:t>
      </w:r>
    </w:p>
    <w:p w:rsidR="00364F53" w:rsidRPr="000A0017" w:rsidRDefault="000A0017" w:rsidP="00364F53">
      <w:pPr>
        <w:pStyle w:val="Akapitzlist"/>
        <w:numPr>
          <w:ilvl w:val="0"/>
          <w:numId w:val="1"/>
        </w:numPr>
        <w:tabs>
          <w:tab w:val="left" w:pos="1128"/>
        </w:tabs>
        <w:jc w:val="both"/>
      </w:pPr>
      <w:r w:rsidRPr="000A0017">
        <w:rPr>
          <w:rFonts w:ascii="Times New Roman" w:hAnsi="Times New Roman" w:cs="Times New Roman"/>
          <w:sz w:val="24"/>
          <w:szCs w:val="24"/>
        </w:rPr>
        <w:t>świadczenia pieniężnego, jeżeli w sprawie zachodzić będą warunki określone w przepisie art. 90d ust. 5 ustawy o systemie oświaty.</w:t>
      </w:r>
    </w:p>
    <w:p w:rsidR="00364F53" w:rsidRPr="000A0017" w:rsidRDefault="00364F53" w:rsidP="00364F53">
      <w:pPr>
        <w:tabs>
          <w:tab w:val="left" w:pos="1128"/>
        </w:tabs>
        <w:ind w:left="360"/>
        <w:jc w:val="both"/>
      </w:pPr>
    </w:p>
    <w:p w:rsidR="000D7998" w:rsidRPr="000A0017" w:rsidRDefault="000A0017">
      <w:pPr>
        <w:pStyle w:val="Domylnie"/>
        <w:spacing w:after="0" w:line="100" w:lineRule="atLeast"/>
        <w:jc w:val="center"/>
      </w:pPr>
      <w:bookmarkStart w:id="16" w:name="bookmark_33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6"/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</w:t>
      </w: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 SPOSÓB UDZIELANIA STYPENDIUM SZKOLNEGO</w:t>
      </w:r>
    </w:p>
    <w:p w:rsidR="000D7998" w:rsidRPr="000A0017" w:rsidRDefault="000D7998">
      <w:pPr>
        <w:pStyle w:val="Domylnie"/>
        <w:keepNext/>
        <w:spacing w:after="0" w:line="100" w:lineRule="atLeast"/>
        <w:jc w:val="center"/>
      </w:pPr>
    </w:p>
    <w:p w:rsidR="000D7998" w:rsidRPr="000A0017" w:rsidRDefault="000A0017">
      <w:pPr>
        <w:pStyle w:val="Domylnie"/>
        <w:keepNext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5.</w:t>
      </w:r>
    </w:p>
    <w:p w:rsidR="00364F53" w:rsidRPr="000A0017" w:rsidRDefault="00364F53">
      <w:pPr>
        <w:pStyle w:val="Domylnie"/>
        <w:keepNext/>
        <w:spacing w:after="0" w:line="100" w:lineRule="atLeast"/>
        <w:jc w:val="center"/>
      </w:pPr>
    </w:p>
    <w:p w:rsidR="000D7998" w:rsidRPr="000A0017" w:rsidRDefault="000A0017" w:rsidP="00364F53">
      <w:pPr>
        <w:pStyle w:val="Domylnie"/>
        <w:keepLines/>
        <w:numPr>
          <w:ilvl w:val="0"/>
          <w:numId w:val="5"/>
        </w:numPr>
        <w:tabs>
          <w:tab w:val="clear" w:pos="708"/>
          <w:tab w:val="left" w:pos="284"/>
        </w:tabs>
        <w:spacing w:after="0" w:line="100" w:lineRule="atLeast"/>
        <w:ind w:left="284" w:firstLine="0"/>
        <w:jc w:val="both"/>
      </w:pPr>
      <w:bookmarkStart w:id="17" w:name="bookmark_34"/>
      <w:bookmarkEnd w:id="17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r w:rsidR="00061997"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stypendium szkolnego</w:t>
      </w:r>
      <w:r w:rsidR="00061997"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zawierające dane, o których mowa </w:t>
      </w:r>
      <w:r w:rsidR="00061997"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90n ust. 4 ustawy o systemie oświaty, 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w siedzibie Gminnego Ośrodka Pomocy Społecznej w Wilkowicach.</w:t>
      </w:r>
    </w:p>
    <w:p w:rsidR="00364F53" w:rsidRPr="000A0017" w:rsidRDefault="00364F53" w:rsidP="00364F53">
      <w:pPr>
        <w:pStyle w:val="Akapitzlist"/>
        <w:numPr>
          <w:ilvl w:val="0"/>
          <w:numId w:val="5"/>
        </w:numPr>
        <w:tabs>
          <w:tab w:val="clear" w:pos="708"/>
          <w:tab w:val="left" w:pos="284"/>
        </w:tabs>
        <w:spacing w:after="0" w:line="100" w:lineRule="atLeast"/>
        <w:ind w:left="284" w:firstLine="0"/>
        <w:jc w:val="both"/>
      </w:pPr>
      <w:r w:rsidRPr="000A0017">
        <w:rPr>
          <w:rFonts w:ascii="Times New Roman" w:hAnsi="Times New Roman" w:cs="Times New Roman"/>
          <w:sz w:val="24"/>
          <w:szCs w:val="24"/>
        </w:rPr>
        <w:t>Stypendium szkolne udzielone w formach, o których mowa w § 4 pkt 1 – 3 może być realizowane poprzez częściową lub całkowitą refundację poniesionych kosztów.</w:t>
      </w:r>
    </w:p>
    <w:p w:rsidR="00364F53" w:rsidRPr="000A0017" w:rsidRDefault="00364F53" w:rsidP="00364F53">
      <w:pPr>
        <w:pStyle w:val="Akapitzlist"/>
        <w:numPr>
          <w:ilvl w:val="0"/>
          <w:numId w:val="5"/>
        </w:numPr>
        <w:tabs>
          <w:tab w:val="clear" w:pos="708"/>
          <w:tab w:val="left" w:pos="284"/>
        </w:tabs>
        <w:spacing w:after="0" w:line="100" w:lineRule="atLeast"/>
        <w:ind w:left="284" w:firstLine="0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</w:rPr>
        <w:t>Wnioskodawca zobowiązany jest do przedłożenia faktur, rachunków, innych imiennych  dokumentów, które powinny dotyczyć okresu, na który zostało przyznane stypendium szkolne.</w:t>
      </w:r>
    </w:p>
    <w:p w:rsidR="000D7998" w:rsidRPr="000A0017" w:rsidRDefault="000D7998">
      <w:pPr>
        <w:pStyle w:val="Domylnie"/>
        <w:spacing w:after="0" w:line="100" w:lineRule="atLeast"/>
        <w:ind w:firstLine="340"/>
        <w:jc w:val="both"/>
      </w:pPr>
      <w:bookmarkStart w:id="18" w:name="bookmark_37"/>
      <w:bookmarkEnd w:id="18"/>
    </w:p>
    <w:p w:rsidR="000D7998" w:rsidRPr="000A0017" w:rsidRDefault="000A0017">
      <w:pPr>
        <w:pStyle w:val="Domylnie"/>
        <w:spacing w:after="0" w:line="100" w:lineRule="atLeast"/>
        <w:jc w:val="center"/>
      </w:pPr>
      <w:bookmarkStart w:id="19" w:name="bookmark_41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9"/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I SPOSÓB UDZIELANIA ZASIŁKU SZKOLNEGO</w:t>
      </w: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0D7998" w:rsidRPr="000A0017" w:rsidRDefault="000A0017">
      <w:pPr>
        <w:pStyle w:val="Domylnie"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6.</w:t>
      </w:r>
    </w:p>
    <w:p w:rsidR="000D7998" w:rsidRPr="000A0017" w:rsidRDefault="000D7998">
      <w:pPr>
        <w:pStyle w:val="Domylnie"/>
        <w:spacing w:after="0" w:line="100" w:lineRule="atLeast"/>
        <w:jc w:val="center"/>
      </w:pPr>
    </w:p>
    <w:p w:rsidR="000D7998" w:rsidRPr="000A0017" w:rsidRDefault="000A0017" w:rsidP="00061997">
      <w:pPr>
        <w:pStyle w:val="Domylnie"/>
        <w:keepLines/>
        <w:spacing w:after="0" w:line="100" w:lineRule="atLeast"/>
        <w:ind w:firstLine="340"/>
        <w:jc w:val="both"/>
      </w:pPr>
      <w:bookmarkStart w:id="20" w:name="bookmark_42"/>
      <w:bookmarkEnd w:id="20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bookmarkStart w:id="21" w:name="bookmark_43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1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 przyznanie zasiłku szkolnego</w:t>
      </w:r>
      <w:r w:rsidR="00061997"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zawierające dane, o których mowa w art. 90n </w:t>
      </w:r>
      <w:r w:rsidR="00061997"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ust. 4 ustawy o systemie oświaty 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 w siedzibie Gminnego Ośrodka Pomocy Społecznej w Wilkowicach.</w:t>
      </w:r>
    </w:p>
    <w:p w:rsidR="000D7998" w:rsidRPr="000A0017" w:rsidRDefault="000A0017" w:rsidP="00061997">
      <w:pPr>
        <w:pStyle w:val="Domylnie"/>
        <w:keepLines/>
        <w:spacing w:after="0" w:line="100" w:lineRule="atLeast"/>
        <w:ind w:firstLine="340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2. Z</w:t>
      </w:r>
      <w:r w:rsidRPr="000A0017">
        <w:rPr>
          <w:rFonts w:ascii="Times New Roman" w:hAnsi="Times New Roman" w:cs="Times New Roman"/>
          <w:sz w:val="24"/>
          <w:szCs w:val="24"/>
        </w:rPr>
        <w:t>asiłek szkolny może być przyznany uczniowi znajdującemu się przejściowo w trudnej sytuacji materialnej z powodu zdarzenia losowego, w tym:</w:t>
      </w:r>
    </w:p>
    <w:p w:rsidR="000D7998" w:rsidRPr="000A0017" w:rsidRDefault="000A0017" w:rsidP="00061997">
      <w:pPr>
        <w:pStyle w:val="Domylnie"/>
        <w:tabs>
          <w:tab w:val="left" w:pos="408"/>
        </w:tabs>
        <w:spacing w:after="0" w:line="100" w:lineRule="atLeast"/>
        <w:ind w:hanging="408"/>
        <w:jc w:val="both"/>
      </w:pPr>
      <w:r w:rsidRPr="000A0017">
        <w:rPr>
          <w:rFonts w:ascii="Times New Roman" w:hAnsi="Times New Roman" w:cs="Times New Roman"/>
          <w:sz w:val="24"/>
          <w:szCs w:val="24"/>
        </w:rPr>
        <w:t>1)</w:t>
      </w:r>
      <w:r w:rsidRPr="000A0017">
        <w:rPr>
          <w:rFonts w:ascii="Times New Roman" w:hAnsi="Times New Roman" w:cs="Times New Roman"/>
          <w:sz w:val="24"/>
          <w:szCs w:val="24"/>
        </w:rPr>
        <w:tab/>
        <w:t>śmierci rodzica lub opiekuna prawnego;</w:t>
      </w:r>
    </w:p>
    <w:p w:rsidR="000D7998" w:rsidRPr="000A0017" w:rsidRDefault="000A0017" w:rsidP="00061997">
      <w:pPr>
        <w:pStyle w:val="Domylnie"/>
        <w:tabs>
          <w:tab w:val="left" w:pos="408"/>
        </w:tabs>
        <w:spacing w:after="0" w:line="100" w:lineRule="atLeast"/>
        <w:ind w:hanging="408"/>
        <w:jc w:val="both"/>
      </w:pPr>
      <w:r w:rsidRPr="000A0017">
        <w:rPr>
          <w:rFonts w:ascii="Times New Roman" w:hAnsi="Times New Roman" w:cs="Times New Roman"/>
          <w:sz w:val="24"/>
          <w:szCs w:val="24"/>
        </w:rPr>
        <w:t>2</w:t>
      </w:r>
      <w:r w:rsidRPr="000A0017">
        <w:rPr>
          <w:rFonts w:ascii="Times New Roman" w:hAnsi="Times New Roman" w:cs="Times New Roman"/>
          <w:sz w:val="24"/>
          <w:szCs w:val="24"/>
        </w:rPr>
        <w:t>)</w:t>
      </w:r>
      <w:r w:rsidRPr="000A0017">
        <w:rPr>
          <w:rFonts w:ascii="Times New Roman" w:hAnsi="Times New Roman" w:cs="Times New Roman"/>
          <w:sz w:val="24"/>
          <w:szCs w:val="24"/>
        </w:rPr>
        <w:tab/>
        <w:t>ciężkiej choroby w rodzinie, która powoduje znaczne obciążenie finansowe dla rodziny;</w:t>
      </w:r>
    </w:p>
    <w:p w:rsidR="000D7998" w:rsidRPr="000A0017" w:rsidRDefault="000A0017" w:rsidP="00061997">
      <w:pPr>
        <w:pStyle w:val="Domylnie"/>
        <w:tabs>
          <w:tab w:val="left" w:pos="408"/>
        </w:tabs>
        <w:spacing w:after="0" w:line="100" w:lineRule="atLeast"/>
        <w:ind w:hanging="408"/>
        <w:jc w:val="both"/>
      </w:pPr>
      <w:r w:rsidRPr="000A0017">
        <w:rPr>
          <w:rFonts w:ascii="Times New Roman" w:hAnsi="Times New Roman" w:cs="Times New Roman"/>
          <w:sz w:val="24"/>
          <w:szCs w:val="24"/>
        </w:rPr>
        <w:t>3)</w:t>
      </w:r>
      <w:r w:rsidRPr="000A0017">
        <w:rPr>
          <w:rFonts w:ascii="Times New Roman" w:hAnsi="Times New Roman" w:cs="Times New Roman"/>
          <w:sz w:val="24"/>
          <w:szCs w:val="24"/>
        </w:rPr>
        <w:tab/>
        <w:t>utraty pracy przez rodzica, rodziców ucznia;</w:t>
      </w:r>
    </w:p>
    <w:p w:rsidR="000D7998" w:rsidRPr="000A0017" w:rsidRDefault="000A0017" w:rsidP="00061997">
      <w:pPr>
        <w:pStyle w:val="Domylnie"/>
        <w:tabs>
          <w:tab w:val="left" w:pos="408"/>
        </w:tabs>
        <w:spacing w:after="0" w:line="100" w:lineRule="atLeast"/>
        <w:ind w:hanging="408"/>
        <w:jc w:val="both"/>
      </w:pPr>
      <w:r w:rsidRPr="000A0017">
        <w:rPr>
          <w:rFonts w:ascii="Times New Roman" w:hAnsi="Times New Roman" w:cs="Times New Roman"/>
          <w:sz w:val="24"/>
          <w:szCs w:val="24"/>
        </w:rPr>
        <w:t>4)</w:t>
      </w:r>
      <w:r w:rsidRPr="000A0017">
        <w:rPr>
          <w:rFonts w:ascii="Times New Roman" w:hAnsi="Times New Roman" w:cs="Times New Roman"/>
          <w:sz w:val="24"/>
          <w:szCs w:val="24"/>
        </w:rPr>
        <w:tab/>
        <w:t>innych zdarzeń losowych, które wpływają negatywnie na sytuację finansową ucznia i mogą zakłócić prawidłowy przebieg p</w:t>
      </w:r>
      <w:r w:rsidRPr="000A0017">
        <w:rPr>
          <w:rFonts w:ascii="Times New Roman" w:hAnsi="Times New Roman" w:cs="Times New Roman"/>
          <w:sz w:val="24"/>
          <w:szCs w:val="24"/>
        </w:rPr>
        <w:t>rocesu edukacji.</w:t>
      </w:r>
    </w:p>
    <w:p w:rsidR="000D7998" w:rsidRPr="000A0017" w:rsidRDefault="000D7998">
      <w:pPr>
        <w:pStyle w:val="Domylnie"/>
        <w:keepLines/>
        <w:spacing w:after="0" w:line="100" w:lineRule="atLeast"/>
        <w:ind w:firstLine="340"/>
      </w:pPr>
    </w:p>
    <w:p w:rsidR="000D7998" w:rsidRPr="000A0017" w:rsidRDefault="000D7998">
      <w:pPr>
        <w:pStyle w:val="Domylnie"/>
        <w:keepLines/>
        <w:spacing w:after="0" w:line="100" w:lineRule="atLeast"/>
        <w:ind w:firstLine="340"/>
      </w:pPr>
    </w:p>
    <w:p w:rsidR="00364F53" w:rsidRPr="000A0017" w:rsidRDefault="00364F53">
      <w:pPr>
        <w:pStyle w:val="Domylnie"/>
        <w:keepLines/>
        <w:spacing w:after="0" w:line="100" w:lineRule="atLeast"/>
        <w:ind w:firstLine="340"/>
      </w:pPr>
    </w:p>
    <w:p w:rsidR="000D7998" w:rsidRPr="000A0017" w:rsidRDefault="000A0017">
      <w:pPr>
        <w:pStyle w:val="Domylnie"/>
        <w:spacing w:after="0" w:line="100" w:lineRule="atLeast"/>
        <w:jc w:val="center"/>
      </w:pPr>
      <w:bookmarkStart w:id="22" w:name="bookmark_46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2"/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364F53" w:rsidRPr="000A0017" w:rsidRDefault="00364F53">
      <w:pPr>
        <w:pStyle w:val="Domylnie"/>
        <w:keepNext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7998" w:rsidRPr="000A0017" w:rsidRDefault="000A0017">
      <w:pPr>
        <w:pStyle w:val="Domylnie"/>
        <w:keepNext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:rsidR="00364F53" w:rsidRPr="000A0017" w:rsidRDefault="00364F53">
      <w:pPr>
        <w:pStyle w:val="Domylnie"/>
        <w:keepNext/>
        <w:spacing w:after="0" w:line="100" w:lineRule="atLeast"/>
        <w:jc w:val="center"/>
      </w:pPr>
    </w:p>
    <w:p w:rsidR="000D7998" w:rsidRPr="000A0017" w:rsidRDefault="000A0017" w:rsidP="00364F53">
      <w:pPr>
        <w:pStyle w:val="Akapitzlist"/>
        <w:keepLines/>
        <w:spacing w:after="0"/>
        <w:ind w:left="284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</w:rPr>
        <w:t xml:space="preserve">Stypendium szkolne i zasiłek szkolny, przyznawane w formie pomocy rzeczowej </w:t>
      </w:r>
      <w:r w:rsidR="003A2775" w:rsidRPr="000A0017">
        <w:rPr>
          <w:rFonts w:ascii="Times New Roman" w:eastAsia="Times New Roman" w:hAnsi="Times New Roman" w:cs="Times New Roman"/>
          <w:sz w:val="24"/>
          <w:szCs w:val="24"/>
        </w:rPr>
        <w:br/>
      </w:r>
      <w:r w:rsidRPr="000A0017">
        <w:rPr>
          <w:rFonts w:ascii="Times New Roman" w:eastAsia="Times New Roman" w:hAnsi="Times New Roman" w:cs="Times New Roman"/>
          <w:sz w:val="24"/>
          <w:szCs w:val="24"/>
        </w:rPr>
        <w:t xml:space="preserve">o charakterze edukacyjnym, a także w formie świadczenia pieniężnego, wypłacane jest </w:t>
      </w:r>
      <w:r w:rsidRPr="000A0017">
        <w:rPr>
          <w:rFonts w:ascii="Times New Roman" w:eastAsia="Times New Roman" w:hAnsi="Times New Roman" w:cs="Times New Roman"/>
          <w:sz w:val="24"/>
          <w:szCs w:val="24"/>
        </w:rPr>
        <w:br/>
        <w:t>w formie gotówkowej w Banku</w:t>
      </w:r>
      <w:r w:rsidR="003A2775" w:rsidRPr="000A0017">
        <w:rPr>
          <w:rFonts w:ascii="Times New Roman" w:eastAsia="Times New Roman" w:hAnsi="Times New Roman" w:cs="Times New Roman"/>
          <w:sz w:val="24"/>
          <w:szCs w:val="24"/>
        </w:rPr>
        <w:t xml:space="preserve"> Spółdzielczym w Bystrej lub</w:t>
      </w:r>
      <w:r w:rsidRPr="000A0017">
        <w:rPr>
          <w:rFonts w:ascii="Times New Roman" w:eastAsia="Times New Roman" w:hAnsi="Times New Roman" w:cs="Times New Roman"/>
          <w:sz w:val="24"/>
          <w:szCs w:val="24"/>
        </w:rPr>
        <w:t xml:space="preserve"> w  punkcie kasowym Banku</w:t>
      </w:r>
      <w:r w:rsidR="00364F53" w:rsidRPr="000A0017">
        <w:rPr>
          <w:rFonts w:ascii="Times New Roman" w:eastAsia="Times New Roman" w:hAnsi="Times New Roman" w:cs="Times New Roman"/>
          <w:sz w:val="24"/>
          <w:szCs w:val="24"/>
        </w:rPr>
        <w:t xml:space="preserve"> Spółdzielczego w Wilkowicach albo</w:t>
      </w:r>
      <w:r w:rsidRPr="000A0017">
        <w:rPr>
          <w:rFonts w:ascii="Times New Roman" w:eastAsia="Times New Roman" w:hAnsi="Times New Roman" w:cs="Times New Roman"/>
          <w:sz w:val="24"/>
          <w:szCs w:val="24"/>
        </w:rPr>
        <w:t xml:space="preserve"> w formie bezgotówkowej – za zgodą Wnioskodawcy – na wskazany rachunek bankowy.</w:t>
      </w:r>
    </w:p>
    <w:p w:rsidR="000D7998" w:rsidRPr="000A0017" w:rsidRDefault="000D7998">
      <w:pPr>
        <w:pStyle w:val="Domylnie"/>
        <w:keepLines/>
        <w:spacing w:after="0" w:line="100" w:lineRule="atLeast"/>
      </w:pPr>
    </w:p>
    <w:p w:rsidR="000D7998" w:rsidRPr="000A0017" w:rsidRDefault="000A0017">
      <w:pPr>
        <w:pStyle w:val="Domylnie"/>
        <w:keepLines/>
        <w:spacing w:after="0" w:line="100" w:lineRule="atLeast"/>
        <w:jc w:val="center"/>
      </w:pPr>
      <w:bookmarkStart w:id="23" w:name="bookmark_49"/>
      <w:bookmarkEnd w:id="23"/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8.</w:t>
      </w:r>
    </w:p>
    <w:p w:rsidR="000D7998" w:rsidRPr="000A0017" w:rsidRDefault="000D7998">
      <w:pPr>
        <w:pStyle w:val="Domylnie"/>
        <w:keepLines/>
        <w:spacing w:after="0" w:line="100" w:lineRule="atLeast"/>
        <w:jc w:val="center"/>
      </w:pPr>
    </w:p>
    <w:p w:rsidR="000D7998" w:rsidRPr="000A0017" w:rsidRDefault="000A0017">
      <w:pPr>
        <w:pStyle w:val="Domylnie"/>
        <w:keepLines/>
        <w:spacing w:after="0" w:line="100" w:lineRule="atLeast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Wilkowice.</w:t>
      </w:r>
    </w:p>
    <w:p w:rsidR="000D7998" w:rsidRPr="000A0017" w:rsidRDefault="000D7998">
      <w:pPr>
        <w:pStyle w:val="Domylnie"/>
        <w:keepLines/>
        <w:spacing w:after="0" w:line="100" w:lineRule="atLeast"/>
      </w:pPr>
    </w:p>
    <w:p w:rsidR="000D7998" w:rsidRPr="000A0017" w:rsidRDefault="000A0017">
      <w:pPr>
        <w:pStyle w:val="Domylnie"/>
        <w:keepLine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9.</w:t>
      </w:r>
    </w:p>
    <w:p w:rsidR="003A2775" w:rsidRPr="000A0017" w:rsidRDefault="003A2775">
      <w:pPr>
        <w:pStyle w:val="Domylnie"/>
        <w:keepLines/>
        <w:spacing w:after="0" w:line="100" w:lineRule="atLeast"/>
        <w:jc w:val="center"/>
      </w:pPr>
    </w:p>
    <w:p w:rsidR="000D7998" w:rsidRPr="000A0017" w:rsidRDefault="000A0017">
      <w:pPr>
        <w:pStyle w:val="Domylnie"/>
        <w:keepLines/>
        <w:spacing w:after="0" w:line="100" w:lineRule="atLeast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Traci moc uchwała 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xxxv/254/2005 Rady Gminy Wilkowice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marca 2005r.</w:t>
      </w:r>
      <w:bookmarkStart w:id="24" w:name="_GoBack"/>
      <w:bookmarkEnd w:id="24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sprawie uchwalenia Regulaminu udzielania pomocy materialnej o charakterze socjalnym dla uczniów zamieszkałych na terenie Gminy Wilkowice.</w:t>
      </w:r>
    </w:p>
    <w:p w:rsidR="000D7998" w:rsidRPr="000A0017" w:rsidRDefault="000D7998">
      <w:pPr>
        <w:pStyle w:val="Domylnie"/>
        <w:keepNext/>
        <w:spacing w:after="0" w:line="100" w:lineRule="atLeast"/>
        <w:jc w:val="center"/>
      </w:pPr>
    </w:p>
    <w:p w:rsidR="000D7998" w:rsidRPr="000A0017" w:rsidRDefault="000A0017">
      <w:pPr>
        <w:pStyle w:val="Domylnie"/>
        <w:keepNext/>
        <w:spacing w:after="0" w:line="100" w:lineRule="atLeast"/>
        <w:jc w:val="center"/>
      </w:pPr>
      <w:r w:rsidRPr="000A0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10.</w:t>
      </w:r>
    </w:p>
    <w:p w:rsidR="000D7998" w:rsidRPr="000A0017" w:rsidRDefault="000D7998">
      <w:pPr>
        <w:pStyle w:val="Domylnie"/>
        <w:keepNext/>
        <w:spacing w:after="0" w:line="100" w:lineRule="atLeast"/>
        <w:jc w:val="center"/>
      </w:pPr>
    </w:p>
    <w:p w:rsidR="000D7998" w:rsidRPr="000A0017" w:rsidRDefault="000A0017">
      <w:pPr>
        <w:pStyle w:val="Domylnie"/>
        <w:keepLines/>
        <w:spacing w:after="0" w:line="100" w:lineRule="atLeast"/>
        <w:jc w:val="both"/>
      </w:pPr>
      <w:bookmarkStart w:id="25" w:name="bookmark_7"/>
      <w:bookmarkEnd w:id="25"/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 życie po upływie 14 dni od dnia jej ogłoszenia w Dzienniku Urzędowym</w:t>
      </w: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Śląskiego.</w:t>
      </w:r>
    </w:p>
    <w:p w:rsidR="000D7998" w:rsidRPr="000A0017" w:rsidRDefault="000A0017">
      <w:pPr>
        <w:pStyle w:val="Domylnie"/>
        <w:keepNext/>
        <w:spacing w:after="0" w:line="100" w:lineRule="atLeast"/>
        <w:jc w:val="both"/>
      </w:pPr>
      <w:r w:rsidRPr="000A00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D7998" w:rsidRPr="000A0017" w:rsidRDefault="000D7998">
      <w:pPr>
        <w:pStyle w:val="Domylnie"/>
        <w:spacing w:after="0" w:line="100" w:lineRule="atLeast"/>
      </w:pPr>
    </w:p>
    <w:p w:rsidR="000D7998" w:rsidRPr="000A0017" w:rsidRDefault="000D7998">
      <w:pPr>
        <w:pStyle w:val="Domylnie"/>
        <w:spacing w:after="0" w:line="360" w:lineRule="auto"/>
        <w:jc w:val="center"/>
      </w:pPr>
    </w:p>
    <w:p w:rsidR="000D7998" w:rsidRPr="000A0017" w:rsidRDefault="000D7998">
      <w:pPr>
        <w:pStyle w:val="Domylnie"/>
      </w:pPr>
    </w:p>
    <w:sectPr w:rsidR="000D7998" w:rsidRPr="000A0017" w:rsidSect="000D7998">
      <w:pgSz w:w="12240" w:h="15840"/>
      <w:pgMar w:top="1417" w:right="1417" w:bottom="1417" w:left="1417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1766"/>
    <w:multiLevelType w:val="hybridMultilevel"/>
    <w:tmpl w:val="85BAC842"/>
    <w:lvl w:ilvl="0" w:tplc="391416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0796"/>
    <w:multiLevelType w:val="multilevel"/>
    <w:tmpl w:val="526C7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1E0B52F4"/>
    <w:multiLevelType w:val="multilevel"/>
    <w:tmpl w:val="4420CD0E"/>
    <w:lvl w:ilvl="0">
      <w:start w:val="1"/>
      <w:numFmt w:val="decimal"/>
      <w:lvlText w:val="%1)"/>
      <w:lvlJc w:val="left"/>
      <w:pPr>
        <w:ind w:left="735" w:hanging="375"/>
      </w:pPr>
      <w:rPr>
        <w:color w:val="FF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3D634E28"/>
    <w:multiLevelType w:val="multilevel"/>
    <w:tmpl w:val="2B7A2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F82F96"/>
    <w:multiLevelType w:val="multilevel"/>
    <w:tmpl w:val="98F458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7998"/>
    <w:rsid w:val="00061997"/>
    <w:rsid w:val="000A0017"/>
    <w:rsid w:val="000D7998"/>
    <w:rsid w:val="00364F53"/>
    <w:rsid w:val="003A2775"/>
    <w:rsid w:val="004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BA91"/>
  <w15:docId w15:val="{5503B805-B818-4EDE-9CE1-EF53B7C6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0D7998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TekstdymkaZnak">
    <w:name w:val="Tekst dymka Znak"/>
    <w:basedOn w:val="Domylnaczcionkaakapitu"/>
    <w:rsid w:val="000D799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0D7998"/>
    <w:rPr>
      <w:rFonts w:cs="Times New Roman"/>
    </w:rPr>
  </w:style>
  <w:style w:type="character" w:customStyle="1" w:styleId="ListLabel2">
    <w:name w:val="ListLabel 2"/>
    <w:rsid w:val="000D7998"/>
    <w:rPr>
      <w:rFonts w:cs="Times New Roman"/>
      <w:color w:val="FF0000"/>
    </w:rPr>
  </w:style>
  <w:style w:type="character" w:customStyle="1" w:styleId="ListLabel3">
    <w:name w:val="ListLabel 3"/>
    <w:rsid w:val="000D7998"/>
    <w:rPr>
      <w:rFonts w:cs="Times New Roman"/>
      <w:color w:val="FF0000"/>
      <w:sz w:val="24"/>
    </w:rPr>
  </w:style>
  <w:style w:type="character" w:customStyle="1" w:styleId="Znakinumeracji">
    <w:name w:val="Znaki numeracji"/>
    <w:rsid w:val="000D7998"/>
  </w:style>
  <w:style w:type="paragraph" w:styleId="Nagwek">
    <w:name w:val="header"/>
    <w:basedOn w:val="Domylnie"/>
    <w:next w:val="Tretekstu"/>
    <w:rsid w:val="000D79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0D7998"/>
    <w:pPr>
      <w:spacing w:after="120"/>
    </w:pPr>
  </w:style>
  <w:style w:type="paragraph" w:styleId="Lista">
    <w:name w:val="List"/>
    <w:basedOn w:val="Tretekstu"/>
    <w:rsid w:val="000D7998"/>
    <w:rPr>
      <w:rFonts w:cs="Mangal"/>
    </w:rPr>
  </w:style>
  <w:style w:type="paragraph" w:styleId="Podpis">
    <w:name w:val="Signature"/>
    <w:basedOn w:val="Domylnie"/>
    <w:rsid w:val="000D79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0D7998"/>
    <w:pPr>
      <w:suppressLineNumbers/>
    </w:pPr>
    <w:rPr>
      <w:rFonts w:cs="Mangal"/>
    </w:rPr>
  </w:style>
  <w:style w:type="paragraph" w:styleId="Akapitzlist">
    <w:name w:val="List Paragraph"/>
    <w:basedOn w:val="Domylnie"/>
    <w:rsid w:val="000D7998"/>
    <w:pPr>
      <w:ind w:left="720"/>
    </w:pPr>
  </w:style>
  <w:style w:type="paragraph" w:styleId="Tekstdymka">
    <w:name w:val="Balloon Text"/>
    <w:basedOn w:val="Domylnie"/>
    <w:rsid w:val="000D7998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Domylnie"/>
    <w:rsid w:val="000D7998"/>
    <w:pPr>
      <w:suppressLineNumbers/>
    </w:pPr>
  </w:style>
  <w:style w:type="paragraph" w:customStyle="1" w:styleId="Nagwektabeli">
    <w:name w:val="Nagłówek tabeli"/>
    <w:basedOn w:val="Zawartotabeli"/>
    <w:rsid w:val="000D799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Gabriela Ciurla</cp:lastModifiedBy>
  <cp:revision>31</cp:revision>
  <cp:lastPrinted>2017-02-14T07:29:00Z</cp:lastPrinted>
  <dcterms:created xsi:type="dcterms:W3CDTF">2015-05-02T14:09:00Z</dcterms:created>
  <dcterms:modified xsi:type="dcterms:W3CDTF">2017-02-14T09:58:00Z</dcterms:modified>
</cp:coreProperties>
</file>