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14" w:rsidRDefault="004E0D14" w:rsidP="004E0D14">
      <w:pPr>
        <w:jc w:val="right"/>
        <w:rPr>
          <w:rFonts w:ascii="Century Gothic" w:hAnsi="Century Gothic"/>
          <w:sz w:val="20"/>
          <w:szCs w:val="20"/>
        </w:rPr>
      </w:pPr>
      <w:r w:rsidRPr="005F4F3E">
        <w:rPr>
          <w:rFonts w:ascii="Century Gothic" w:hAnsi="Century Gothic"/>
          <w:sz w:val="20"/>
          <w:szCs w:val="20"/>
        </w:rPr>
        <w:t xml:space="preserve">Załącznik nr </w:t>
      </w:r>
      <w:r>
        <w:rPr>
          <w:rFonts w:ascii="Century Gothic" w:hAnsi="Century Gothic"/>
          <w:sz w:val="20"/>
          <w:szCs w:val="20"/>
        </w:rPr>
        <w:t xml:space="preserve">7 </w:t>
      </w:r>
      <w:r w:rsidRPr="005F4F3E">
        <w:rPr>
          <w:rFonts w:ascii="Century Gothic" w:hAnsi="Century Gothic"/>
          <w:sz w:val="20"/>
          <w:szCs w:val="20"/>
        </w:rPr>
        <w:t xml:space="preserve">do Regulaminu konkursu </w:t>
      </w:r>
      <w:r w:rsidRPr="005F4F3E">
        <w:rPr>
          <w:rFonts w:ascii="Century Gothic" w:hAnsi="Century Gothic"/>
          <w:sz w:val="20"/>
          <w:szCs w:val="20"/>
        </w:rPr>
        <w:br/>
        <w:t>pn. „Plebiscyt - II Gala Sportu Gminy Wilkowice”</w:t>
      </w:r>
    </w:p>
    <w:p w:rsidR="004E0D14" w:rsidRPr="004E0D14" w:rsidRDefault="004E0D14" w:rsidP="004E0D14">
      <w:pPr>
        <w:jc w:val="right"/>
        <w:rPr>
          <w:rFonts w:ascii="Century Gothic" w:hAnsi="Century Gothic"/>
          <w:sz w:val="20"/>
          <w:szCs w:val="20"/>
        </w:rPr>
      </w:pPr>
    </w:p>
    <w:p w:rsidR="00C70339" w:rsidRPr="004E0D14" w:rsidRDefault="00C70339" w:rsidP="00C70339">
      <w:pPr>
        <w:pStyle w:val="NormalnyWeb"/>
        <w:spacing w:after="0" w:afterAutospacing="0"/>
        <w:jc w:val="center"/>
        <w:rPr>
          <w:rFonts w:ascii="Century Gothic" w:hAnsi="Century Gothic"/>
          <w:b/>
          <w:bCs/>
          <w:sz w:val="22"/>
        </w:rPr>
      </w:pPr>
      <w:r w:rsidRPr="004E0D14">
        <w:rPr>
          <w:rFonts w:ascii="Century Gothic" w:hAnsi="Century Gothic"/>
          <w:b/>
          <w:bCs/>
          <w:sz w:val="22"/>
        </w:rPr>
        <w:t xml:space="preserve">Klauzula informacyjna </w:t>
      </w:r>
      <w:r w:rsidR="004E0D14" w:rsidRPr="004E0D14">
        <w:rPr>
          <w:rFonts w:ascii="Century Gothic" w:hAnsi="Century Gothic"/>
          <w:b/>
          <w:bCs/>
          <w:sz w:val="22"/>
        </w:rPr>
        <w:t xml:space="preserve">dla kandydata w </w:t>
      </w:r>
      <w:r w:rsidR="004E0D14" w:rsidRPr="004E0D14">
        <w:rPr>
          <w:rFonts w:ascii="Century Gothic" w:hAnsi="Century Gothic"/>
          <w:b/>
          <w:sz w:val="22"/>
        </w:rPr>
        <w:t xml:space="preserve">konkursie </w:t>
      </w:r>
      <w:r w:rsidR="004E0D14" w:rsidRPr="004E0D14">
        <w:rPr>
          <w:rFonts w:ascii="Century Gothic" w:hAnsi="Century Gothic"/>
          <w:b/>
          <w:sz w:val="22"/>
        </w:rPr>
        <w:br/>
        <w:t>pn. „Plebiscyt - II Gala Sportu Gminy Wilkowice”</w:t>
      </w:r>
    </w:p>
    <w:p w:rsidR="00C70339" w:rsidRDefault="00C70339" w:rsidP="00C70339">
      <w:pPr>
        <w:pStyle w:val="NormalnyWeb"/>
        <w:spacing w:after="0" w:afterAutospacing="0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sz w:val="22"/>
        </w:rPr>
        <w:t>W związku ze złożon</w:t>
      </w:r>
      <w:r w:rsidR="004E0D14">
        <w:rPr>
          <w:rFonts w:ascii="Century Gothic" w:hAnsi="Century Gothic"/>
          <w:sz w:val="22"/>
        </w:rPr>
        <w:t>ą kandydaturą w konkursie pn. „Plebiscyt – II Gala Sportu Gminy Wilkowice”</w:t>
      </w:r>
      <w:r w:rsidRPr="004E0D14">
        <w:rPr>
          <w:rFonts w:ascii="Century Gothic" w:hAnsi="Century Gothic"/>
          <w:sz w:val="22"/>
        </w:rPr>
        <w:t xml:space="preserve">, poniżej przedstawiamy informację o przetwarzaniu danych </w:t>
      </w:r>
      <w:r w:rsidR="004E0D14">
        <w:rPr>
          <w:rFonts w:ascii="Century Gothic" w:hAnsi="Century Gothic"/>
          <w:sz w:val="22"/>
        </w:rPr>
        <w:t xml:space="preserve">kandydata </w:t>
      </w:r>
      <w:r w:rsidRPr="004E0D14">
        <w:rPr>
          <w:rFonts w:ascii="Century Gothic" w:hAnsi="Century Gothic"/>
          <w:sz w:val="22"/>
        </w:rPr>
        <w:t xml:space="preserve">na potrzeby </w:t>
      </w:r>
      <w:r w:rsidR="004E0D14">
        <w:rPr>
          <w:rFonts w:ascii="Century Gothic" w:hAnsi="Century Gothic"/>
          <w:sz w:val="22"/>
        </w:rPr>
        <w:t>przeprowadzenia i rozstrzygnięcia tego konkursu</w:t>
      </w:r>
      <w:r w:rsidRPr="004E0D14">
        <w:rPr>
          <w:rFonts w:ascii="Century Gothic" w:hAnsi="Century Gothic"/>
          <w:sz w:val="22"/>
        </w:rPr>
        <w:t>:</w:t>
      </w:r>
    </w:p>
    <w:p w:rsidR="004E0D14" w:rsidRPr="004E0D14" w:rsidRDefault="004E0D14" w:rsidP="00C70339">
      <w:pPr>
        <w:pStyle w:val="NormalnyWeb"/>
        <w:spacing w:after="0" w:afterAutospacing="0"/>
        <w:jc w:val="both"/>
        <w:rPr>
          <w:rFonts w:ascii="Century Gothic" w:hAnsi="Century Gothic"/>
          <w:sz w:val="22"/>
        </w:rPr>
      </w:pPr>
    </w:p>
    <w:p w:rsidR="00C70339" w:rsidRPr="004E0D14" w:rsidRDefault="00C70339" w:rsidP="00C70339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Administratorem Twoich danych osobowych jest </w:t>
      </w:r>
      <w:r w:rsidR="00594623">
        <w:rPr>
          <w:rFonts w:ascii="Century Gothic" w:hAnsi="Century Gothic"/>
          <w:iCs/>
          <w:sz w:val="22"/>
        </w:rPr>
        <w:t>Gmina Wilkowice</w:t>
      </w:r>
      <w:r w:rsidRPr="004E0D14">
        <w:rPr>
          <w:rFonts w:ascii="Century Gothic" w:hAnsi="Century Gothic"/>
          <w:iCs/>
          <w:sz w:val="22"/>
        </w:rPr>
        <w:t>, z siedzibą w Wilkowicach przy ul. Wyzwolenia 25, 43-365 Wilkowice; NIP: </w:t>
      </w:r>
      <w:r w:rsidRPr="004E0D14">
        <w:rPr>
          <w:rFonts w:ascii="Century Gothic" w:hAnsi="Century Gothic"/>
          <w:sz w:val="22"/>
        </w:rPr>
        <w:t>937 26 32 468</w:t>
      </w:r>
      <w:r w:rsidRPr="004E0D14">
        <w:rPr>
          <w:rFonts w:ascii="Century Gothic" w:hAnsi="Century Gothic"/>
          <w:iCs/>
          <w:sz w:val="22"/>
        </w:rPr>
        <w:t xml:space="preserve">, REGON: </w:t>
      </w:r>
      <w:r w:rsidRPr="004E0D14">
        <w:rPr>
          <w:rFonts w:ascii="Century Gothic" w:hAnsi="Century Gothic"/>
          <w:sz w:val="22"/>
        </w:rPr>
        <w:t>072182309</w:t>
      </w:r>
      <w:r w:rsidRPr="004E0D14">
        <w:rPr>
          <w:rFonts w:ascii="Century Gothic" w:hAnsi="Century Gothic"/>
          <w:iCs/>
          <w:sz w:val="22"/>
        </w:rPr>
        <w:t>, zwany dalej: „Administratorem”.</w:t>
      </w:r>
    </w:p>
    <w:p w:rsidR="00C70339" w:rsidRPr="004E0D14" w:rsidRDefault="00C70339" w:rsidP="00C70339">
      <w:pPr>
        <w:pStyle w:val="NormalnyWeb"/>
        <w:spacing w:before="0" w:beforeAutospacing="0" w:after="0" w:afterAutospacing="0"/>
        <w:ind w:left="426"/>
        <w:jc w:val="both"/>
        <w:rPr>
          <w:rFonts w:ascii="Century Gothic" w:hAnsi="Century Gothic"/>
          <w:iCs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Możesz skontaktować się z Administratorem pisząc na adres: </w:t>
      </w:r>
      <w:r w:rsidRPr="004E0D14">
        <w:rPr>
          <w:rFonts w:ascii="Century Gothic" w:hAnsi="Century Gothic"/>
          <w:iCs/>
          <w:sz w:val="22"/>
        </w:rPr>
        <w:br/>
      </w:r>
      <w:r w:rsidRPr="004E0D14">
        <w:rPr>
          <w:rFonts w:ascii="Century Gothic" w:hAnsi="Century Gothic"/>
          <w:b/>
          <w:bCs/>
          <w:sz w:val="22"/>
        </w:rPr>
        <w:t>sekretariat@wilkowice.pl</w:t>
      </w:r>
      <w:r w:rsidRPr="004E0D14">
        <w:rPr>
          <w:rFonts w:ascii="Century Gothic" w:hAnsi="Century Gothic"/>
          <w:iCs/>
          <w:sz w:val="22"/>
        </w:rPr>
        <w:t xml:space="preserve"> lub dzwoniąc pod numer: 33 499 00 77.</w:t>
      </w:r>
    </w:p>
    <w:p w:rsidR="00C70339" w:rsidRPr="004E0D14" w:rsidRDefault="00C70339" w:rsidP="00C70339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entury Gothic" w:hAnsi="Century Gothic"/>
          <w:iCs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Możesz również skontaktować się z Administratorem za pośrednictwem powołanego przez niego Inspektora Ochrony Danych pisząc na adres: </w:t>
      </w:r>
      <w:r w:rsidRPr="004E0D14">
        <w:rPr>
          <w:rFonts w:ascii="Century Gothic" w:hAnsi="Century Gothic"/>
          <w:b/>
          <w:bCs/>
          <w:iCs/>
          <w:sz w:val="22"/>
        </w:rPr>
        <w:t>iod@wilkowice.pl</w:t>
      </w:r>
    </w:p>
    <w:p w:rsidR="00C70339" w:rsidRPr="004E0D14" w:rsidRDefault="00C70339" w:rsidP="00C70339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Twoje dane przetwarzane są na podstawie 6 ust. 1 lit. c) RODO - tzn. przetwarzanie jest niezbędne do wypełnienia obowiązku prawnego, wynikającego z art. 31 ust. 2 ustawy o sporcie w związku z art. 40 ustawy o finansach publicznych,  który ciąży na nas jako Administratorze </w:t>
      </w:r>
    </w:p>
    <w:p w:rsidR="00C70339" w:rsidRPr="004E0D14" w:rsidRDefault="00C70339" w:rsidP="00C70339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Twoje dane osobowe przetwarzane są wyłącznie w celu </w:t>
      </w:r>
      <w:r w:rsidR="004E0D14">
        <w:rPr>
          <w:rFonts w:ascii="Century Gothic" w:hAnsi="Century Gothic"/>
          <w:iCs/>
          <w:sz w:val="22"/>
        </w:rPr>
        <w:t xml:space="preserve">udziału w </w:t>
      </w:r>
      <w:r w:rsidR="004E0D14">
        <w:rPr>
          <w:rFonts w:ascii="Century Gothic" w:hAnsi="Century Gothic"/>
          <w:sz w:val="22"/>
        </w:rPr>
        <w:t>konkursie pn. „Plebiscyt – II Gala Sportu Gminy Wilkowice” i</w:t>
      </w:r>
      <w:r w:rsidRPr="004E0D14">
        <w:rPr>
          <w:rFonts w:ascii="Century Gothic" w:hAnsi="Century Gothic"/>
          <w:iCs/>
          <w:sz w:val="22"/>
        </w:rPr>
        <w:t xml:space="preserve"> zostaną udostępnione Wójtowi Gminy Wilkowice</w:t>
      </w:r>
      <w:r w:rsidR="004E0D14">
        <w:rPr>
          <w:rFonts w:ascii="Century Gothic" w:hAnsi="Century Gothic"/>
          <w:iCs/>
          <w:sz w:val="22"/>
        </w:rPr>
        <w:t xml:space="preserve"> oraz Kapitule Konkursu</w:t>
      </w:r>
      <w:r w:rsidRPr="004E0D14">
        <w:rPr>
          <w:rFonts w:ascii="Century Gothic" w:hAnsi="Century Gothic"/>
          <w:iCs/>
          <w:sz w:val="22"/>
        </w:rPr>
        <w:t>. Twoje dane mogą być przekazane podmiotom realizującym usługi na rzecz Administratora. Szczegółowa lista podmiotów jest dostępna na wniosek zgodnie z obowiązującymi przepisami prawa.</w:t>
      </w:r>
    </w:p>
    <w:p w:rsidR="00C70339" w:rsidRPr="004E0D14" w:rsidRDefault="00594623" w:rsidP="00C70339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iCs/>
          <w:sz w:val="22"/>
        </w:rPr>
        <w:t xml:space="preserve">Twoje dane będą przechowywane przez </w:t>
      </w:r>
      <w:r w:rsidR="00C70339" w:rsidRPr="004E0D14">
        <w:rPr>
          <w:rFonts w:ascii="Century Gothic" w:hAnsi="Century Gothic"/>
          <w:iCs/>
          <w:sz w:val="22"/>
        </w:rPr>
        <w:t xml:space="preserve">5 lat od końca roku kalendarzowego w którym nastąpiło </w:t>
      </w:r>
      <w:r w:rsidR="004E0D14">
        <w:rPr>
          <w:rFonts w:ascii="Century Gothic" w:hAnsi="Century Gothic"/>
          <w:iCs/>
          <w:sz w:val="22"/>
        </w:rPr>
        <w:t xml:space="preserve">rozstrzygnięcie konkursu. </w:t>
      </w:r>
      <w:r w:rsidR="00C70339" w:rsidRPr="004E0D14">
        <w:rPr>
          <w:rFonts w:ascii="Century Gothic" w:hAnsi="Century Gothic"/>
          <w:iCs/>
          <w:sz w:val="22"/>
        </w:rPr>
        <w:t xml:space="preserve">Masz prawo żądać od Administratora dostępu do swoich danych osobowych, masz prawo do </w:t>
      </w:r>
      <w:r>
        <w:rPr>
          <w:rFonts w:ascii="Century Gothic" w:hAnsi="Century Gothic"/>
          <w:iCs/>
          <w:sz w:val="22"/>
        </w:rPr>
        <w:t xml:space="preserve">żądania </w:t>
      </w:r>
      <w:r w:rsidR="00C70339" w:rsidRPr="004E0D14">
        <w:rPr>
          <w:rFonts w:ascii="Century Gothic" w:hAnsi="Century Gothic"/>
          <w:iCs/>
          <w:sz w:val="22"/>
        </w:rPr>
        <w:t>ich sprostowania</w:t>
      </w:r>
      <w:r>
        <w:rPr>
          <w:rFonts w:ascii="Century Gothic" w:hAnsi="Century Gothic"/>
          <w:iCs/>
          <w:sz w:val="22"/>
        </w:rPr>
        <w:t>, usunięcia</w:t>
      </w:r>
      <w:r w:rsidR="00C70339" w:rsidRPr="004E0D14">
        <w:rPr>
          <w:rFonts w:ascii="Century Gothic" w:hAnsi="Century Gothic"/>
          <w:iCs/>
          <w:sz w:val="22"/>
        </w:rPr>
        <w:t xml:space="preserve"> lub </w:t>
      </w:r>
      <w:r>
        <w:rPr>
          <w:rFonts w:ascii="Century Gothic" w:hAnsi="Century Gothic"/>
          <w:iCs/>
          <w:sz w:val="22"/>
        </w:rPr>
        <w:t>ograniczenia</w:t>
      </w:r>
      <w:r w:rsidR="00C70339" w:rsidRPr="004E0D14">
        <w:rPr>
          <w:rFonts w:ascii="Century Gothic" w:hAnsi="Century Gothic"/>
          <w:iCs/>
          <w:sz w:val="22"/>
        </w:rPr>
        <w:t xml:space="preserve"> przetwarzania. </w:t>
      </w:r>
    </w:p>
    <w:p w:rsidR="00C70339" w:rsidRPr="004E0D14" w:rsidRDefault="00C70339" w:rsidP="00C70339">
      <w:pPr>
        <w:pStyle w:val="Normalny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>Przysługuje Ci prawo wniesienia skargi do organu nadzorczego, tj. Prezesa Urzędu Ochrony Danych Osobowych, w razie niezgodnego z przepisami przetwarzania Twoich danych</w:t>
      </w:r>
      <w:r w:rsidRPr="004E0D14">
        <w:rPr>
          <w:rFonts w:ascii="Century Gothic" w:hAnsi="Century Gothic"/>
          <w:sz w:val="22"/>
        </w:rPr>
        <w:t>.</w:t>
      </w:r>
      <w:r w:rsidRPr="004E0D14">
        <w:rPr>
          <w:rFonts w:ascii="Century Gothic" w:hAnsi="Century Gothic"/>
          <w:iCs/>
          <w:sz w:val="22"/>
        </w:rPr>
        <w:t xml:space="preserve"> </w:t>
      </w:r>
    </w:p>
    <w:p w:rsidR="00C70339" w:rsidRPr="004E0D14" w:rsidRDefault="00C70339" w:rsidP="00C70339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Podanie przez Ciebie danych jest dobrowolne, lecz konieczne do </w:t>
      </w:r>
      <w:r w:rsidR="0006301E">
        <w:rPr>
          <w:rFonts w:ascii="Century Gothic" w:hAnsi="Century Gothic"/>
          <w:iCs/>
          <w:sz w:val="22"/>
        </w:rPr>
        <w:t>udziału w konkursie</w:t>
      </w:r>
      <w:r w:rsidRPr="004E0D14">
        <w:rPr>
          <w:rFonts w:ascii="Century Gothic" w:hAnsi="Century Gothic"/>
          <w:iCs/>
          <w:sz w:val="22"/>
        </w:rPr>
        <w:t>.</w:t>
      </w:r>
    </w:p>
    <w:p w:rsidR="00C70339" w:rsidRPr="004E0D14" w:rsidRDefault="00C70339" w:rsidP="00C70339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Century Gothic" w:hAnsi="Century Gothic"/>
          <w:iCs/>
          <w:sz w:val="22"/>
        </w:rPr>
      </w:pPr>
      <w:r w:rsidRPr="004E0D14">
        <w:rPr>
          <w:rFonts w:ascii="Century Gothic" w:hAnsi="Century Gothic"/>
          <w:iCs/>
          <w:sz w:val="22"/>
        </w:rPr>
        <w:t>Administrator nie będzie stosował wobec Ciebie zautomatyzowanego podejmowania decyzji, w tym profilowania.</w:t>
      </w: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  <w:bookmarkStart w:id="0" w:name="_GoBack"/>
      <w:bookmarkEnd w:id="0"/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  <w:r w:rsidRPr="004E0D14">
        <w:rPr>
          <w:rFonts w:ascii="Century Gothic" w:hAnsi="Century Gothic"/>
          <w:iCs/>
          <w:sz w:val="22"/>
        </w:rPr>
        <w:t>Wilkowice, dnia: ……………………</w:t>
      </w:r>
      <w:r w:rsidRPr="004E0D14">
        <w:rPr>
          <w:rFonts w:ascii="Century Gothic" w:hAnsi="Century Gothic"/>
          <w:iCs/>
          <w:sz w:val="22"/>
        </w:rPr>
        <w:tab/>
      </w:r>
      <w:r w:rsidRPr="004E0D14">
        <w:rPr>
          <w:rFonts w:ascii="Century Gothic" w:hAnsi="Century Gothic"/>
          <w:iCs/>
          <w:sz w:val="22"/>
        </w:rPr>
        <w:tab/>
        <w:t xml:space="preserve">                   ………………………..</w:t>
      </w:r>
      <w:r w:rsidRPr="004E0D14">
        <w:rPr>
          <w:rFonts w:ascii="Century Gothic" w:hAnsi="Century Gothic"/>
          <w:iCs/>
          <w:sz w:val="22"/>
        </w:rPr>
        <w:tab/>
      </w:r>
    </w:p>
    <w:p w:rsidR="00C70339" w:rsidRPr="004E0D14" w:rsidRDefault="0006301E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  <w:t xml:space="preserve">     </w:t>
      </w:r>
      <w:r w:rsidR="00C70339" w:rsidRPr="004E0D14">
        <w:rPr>
          <w:rFonts w:ascii="Century Gothic" w:hAnsi="Century Gothic"/>
          <w:iCs/>
          <w:sz w:val="22"/>
        </w:rPr>
        <w:t xml:space="preserve">    </w:t>
      </w:r>
      <w:r w:rsidR="00C70339" w:rsidRPr="004E0D14">
        <w:rPr>
          <w:rFonts w:ascii="Century Gothic" w:hAnsi="Century Gothic"/>
          <w:i/>
          <w:iCs/>
          <w:sz w:val="22"/>
        </w:rPr>
        <w:t xml:space="preserve">Podpis </w:t>
      </w:r>
      <w:r>
        <w:rPr>
          <w:rFonts w:ascii="Century Gothic" w:hAnsi="Century Gothic"/>
          <w:i/>
          <w:iCs/>
          <w:sz w:val="22"/>
        </w:rPr>
        <w:t xml:space="preserve">Kandydata </w:t>
      </w:r>
    </w:p>
    <w:p w:rsidR="00C70339" w:rsidRPr="004E0D14" w:rsidRDefault="00C70339" w:rsidP="00C70339">
      <w:pPr>
        <w:rPr>
          <w:rFonts w:ascii="Century Gothic" w:hAnsi="Century Gothic"/>
          <w:sz w:val="22"/>
        </w:rPr>
      </w:pPr>
    </w:p>
    <w:p w:rsidR="00AA47FF" w:rsidRDefault="00AA47FF"/>
    <w:sectPr w:rsidR="00AA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ACB"/>
    <w:multiLevelType w:val="multilevel"/>
    <w:tmpl w:val="0DD40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E10A7"/>
    <w:multiLevelType w:val="multilevel"/>
    <w:tmpl w:val="F4B68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C652B6"/>
    <w:multiLevelType w:val="multilevel"/>
    <w:tmpl w:val="D0945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707180"/>
    <w:multiLevelType w:val="multilevel"/>
    <w:tmpl w:val="1D5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39"/>
    <w:rsid w:val="0006301E"/>
    <w:rsid w:val="004E0D14"/>
    <w:rsid w:val="00594623"/>
    <w:rsid w:val="00AA47FF"/>
    <w:rsid w:val="00C7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33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C70339"/>
    <w:pPr>
      <w:widowControl/>
      <w:suppressAutoHyphens w:val="0"/>
      <w:spacing w:before="100" w:beforeAutospacing="1" w:after="100" w:afterAutospacing="1"/>
    </w:pPr>
    <w:rPr>
      <w:rFonts w:eastAsia="SimSun" w:cs="Times New Roman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33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C70339"/>
    <w:pPr>
      <w:widowControl/>
      <w:suppressAutoHyphens w:val="0"/>
      <w:spacing w:before="100" w:beforeAutospacing="1" w:after="100" w:afterAutospacing="1"/>
    </w:pPr>
    <w:rPr>
      <w:rFonts w:eastAsia="SimSu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Snaczke</dc:creator>
  <cp:lastModifiedBy>Sebastian Snaczke</cp:lastModifiedBy>
  <cp:revision>5</cp:revision>
  <dcterms:created xsi:type="dcterms:W3CDTF">2019-06-25T06:26:00Z</dcterms:created>
  <dcterms:modified xsi:type="dcterms:W3CDTF">2021-01-13T12:53:00Z</dcterms:modified>
</cp:coreProperties>
</file>