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AE5E" w14:textId="648F4FD3" w:rsidR="00A7621A" w:rsidRPr="00A7621A" w:rsidRDefault="00A7621A" w:rsidP="00A7621A">
      <w:pPr>
        <w:jc w:val="right"/>
      </w:pPr>
      <w:r w:rsidRPr="00A7621A">
        <w:t>Z</w:t>
      </w:r>
      <w:r>
        <w:t>a</w:t>
      </w:r>
      <w:r w:rsidRPr="00A7621A">
        <w:t xml:space="preserve">łącznik nr 3 do </w:t>
      </w:r>
      <w:r>
        <w:t>z</w:t>
      </w:r>
      <w:r w:rsidRPr="00A7621A">
        <w:t>aproszenia</w:t>
      </w:r>
    </w:p>
    <w:p w14:paraId="68932DE0" w14:textId="77777777" w:rsidR="00A7621A" w:rsidRDefault="00A7621A" w:rsidP="00A7621A">
      <w:pPr>
        <w:rPr>
          <w:b/>
          <w:bCs/>
          <w:sz w:val="28"/>
          <w:szCs w:val="28"/>
        </w:rPr>
      </w:pPr>
    </w:p>
    <w:p w14:paraId="1EA3C3BC" w14:textId="03C4B726" w:rsidR="00783339" w:rsidRPr="00855A1A" w:rsidRDefault="00783339" w:rsidP="00855A1A">
      <w:pPr>
        <w:jc w:val="center"/>
        <w:rPr>
          <w:b/>
          <w:bCs/>
          <w:sz w:val="28"/>
          <w:szCs w:val="28"/>
        </w:rPr>
      </w:pPr>
      <w:r w:rsidRPr="00855A1A">
        <w:rPr>
          <w:b/>
          <w:bCs/>
          <w:sz w:val="28"/>
          <w:szCs w:val="28"/>
        </w:rPr>
        <w:t>Opis przedmiotu zamówienia</w:t>
      </w:r>
      <w:r w:rsidR="00A7621A">
        <w:rPr>
          <w:b/>
          <w:bCs/>
          <w:sz w:val="28"/>
          <w:szCs w:val="28"/>
        </w:rPr>
        <w:t xml:space="preserve"> (OPZ)</w:t>
      </w:r>
    </w:p>
    <w:p w14:paraId="0B98B880" w14:textId="14FCDD32" w:rsidR="00783339" w:rsidRDefault="00783339">
      <w:r>
        <w:t>Przedmiotem zamówieni</w:t>
      </w:r>
      <w:r w:rsidR="00855A1A">
        <w:t>a</w:t>
      </w:r>
      <w:r>
        <w:t xml:space="preserve"> jest „Dostawa i montaż systemu zraszania zeskoku skoczni narciarskich HS19 i HS31 im. J. Przybyły w Bystrej przy ul. Ochota”</w:t>
      </w:r>
    </w:p>
    <w:p w14:paraId="7CEAB8A0" w14:textId="77777777" w:rsidR="00855A1A" w:rsidRPr="00855A1A" w:rsidRDefault="00855A1A">
      <w:pPr>
        <w:rPr>
          <w:b/>
          <w:bCs/>
        </w:rPr>
      </w:pPr>
      <w:r w:rsidRPr="00855A1A">
        <w:rPr>
          <w:b/>
          <w:bCs/>
        </w:rPr>
        <w:t>W ramach zadania Zamawiający przewiduje:</w:t>
      </w:r>
    </w:p>
    <w:p w14:paraId="53B9BFD2" w14:textId="77777777" w:rsidR="00855A1A" w:rsidRDefault="00855A1A" w:rsidP="00855A1A">
      <w:pPr>
        <w:pStyle w:val="Bezodstpw"/>
      </w:pPr>
      <w:r>
        <w:t>- s</w:t>
      </w:r>
      <w:r w:rsidR="004229E7">
        <w:t>ystem zraszania oparty na 12 zraszaczach wynurzalnych montowanych na bandach skoczni</w:t>
      </w:r>
      <w:r>
        <w:t>,</w:t>
      </w:r>
      <w:r w:rsidR="004229E7">
        <w:t xml:space="preserve"> </w:t>
      </w:r>
    </w:p>
    <w:p w14:paraId="1800B222" w14:textId="77777777" w:rsidR="004229E7" w:rsidRDefault="00855A1A" w:rsidP="00855A1A">
      <w:pPr>
        <w:pStyle w:val="Bezodstpw"/>
      </w:pPr>
      <w:r>
        <w:t>- s</w:t>
      </w:r>
      <w:r w:rsidR="004229E7">
        <w:t>ystem podzielony na 4 sekcje (po 3 zraszacze) uruchamiane niezależnie poprzez elektrozawory (4 sztuki) wyzwalane sygnałem radiolinii.</w:t>
      </w:r>
    </w:p>
    <w:p w14:paraId="6DBE89D5" w14:textId="77777777" w:rsidR="00855A1A" w:rsidRDefault="00855A1A" w:rsidP="00855A1A">
      <w:pPr>
        <w:pStyle w:val="Bezodstpw"/>
      </w:pPr>
    </w:p>
    <w:p w14:paraId="41BA9528" w14:textId="77777777" w:rsidR="004229E7" w:rsidRPr="00855A1A" w:rsidRDefault="004229E7">
      <w:pPr>
        <w:rPr>
          <w:b/>
          <w:bCs/>
        </w:rPr>
      </w:pPr>
      <w:r w:rsidRPr="00855A1A">
        <w:rPr>
          <w:b/>
          <w:bCs/>
        </w:rPr>
        <w:t xml:space="preserve">Wymagane parametry: </w:t>
      </w:r>
    </w:p>
    <w:p w14:paraId="2DF90536" w14:textId="77777777" w:rsidR="002F17CF" w:rsidRDefault="002F17CF" w:rsidP="002F17CF">
      <w:pPr>
        <w:pStyle w:val="Akapitzlist"/>
        <w:numPr>
          <w:ilvl w:val="0"/>
          <w:numId w:val="1"/>
        </w:numPr>
      </w:pPr>
      <w:r>
        <w:t>Zraszacze</w:t>
      </w:r>
    </w:p>
    <w:p w14:paraId="4549AEC0" w14:textId="77777777" w:rsidR="002F17CF" w:rsidRDefault="002F17CF" w:rsidP="002F17CF">
      <w:pPr>
        <w:pStyle w:val="Akapitzlist"/>
        <w:numPr>
          <w:ilvl w:val="0"/>
          <w:numId w:val="2"/>
        </w:numPr>
      </w:pPr>
      <w:r>
        <w:t>Zraszacze wynurzalne</w:t>
      </w:r>
      <w:r w:rsidR="004E6EB1">
        <w:t>,</w:t>
      </w:r>
      <w:r w:rsidR="001F4B12">
        <w:t xml:space="preserve"> </w:t>
      </w:r>
      <w:r w:rsidR="00855A1A">
        <w:t>(</w:t>
      </w:r>
      <w:r w:rsidR="001F4B12">
        <w:t>wszystkie elementy ruchome widoczne tylko w czasie pracy zraszacza</w:t>
      </w:r>
      <w:r w:rsidR="00855A1A">
        <w:t>),</w:t>
      </w:r>
    </w:p>
    <w:p w14:paraId="36C1D630" w14:textId="77777777" w:rsidR="00662EA0" w:rsidRDefault="00465DE0" w:rsidP="002F17CF">
      <w:pPr>
        <w:pStyle w:val="Akapitzlist"/>
        <w:numPr>
          <w:ilvl w:val="0"/>
          <w:numId w:val="2"/>
        </w:numPr>
      </w:pPr>
      <w:r>
        <w:t>Wysoka pr</w:t>
      </w:r>
      <w:r w:rsidR="007B4EC4">
        <w:t>ę</w:t>
      </w:r>
      <w:r>
        <w:t>dkoś</w:t>
      </w:r>
      <w:r w:rsidR="007B4EC4">
        <w:t>ć</w:t>
      </w:r>
      <w:r>
        <w:t xml:space="preserve"> obrotu (zakres 180</w:t>
      </w:r>
      <w:r>
        <w:rPr>
          <w:vertAlign w:val="superscript"/>
        </w:rPr>
        <w:t>0</w:t>
      </w:r>
      <w:r w:rsidR="0032544A">
        <w:t xml:space="preserve">w czasie niższym niż 30 sekund), </w:t>
      </w:r>
    </w:p>
    <w:p w14:paraId="4542D27E" w14:textId="77777777" w:rsidR="003F3D59" w:rsidRDefault="00A23BF4" w:rsidP="002F17CF">
      <w:pPr>
        <w:pStyle w:val="Akapitzlist"/>
        <w:numPr>
          <w:ilvl w:val="0"/>
          <w:numId w:val="2"/>
        </w:numPr>
      </w:pPr>
      <w:r>
        <w:t xml:space="preserve">Obrót zraszacza (napęd) poprzez </w:t>
      </w:r>
      <w:r w:rsidR="001C6041">
        <w:t>mosiężne wahadło</w:t>
      </w:r>
    </w:p>
    <w:p w14:paraId="2F920A8F" w14:textId="77777777" w:rsidR="001C6041" w:rsidRDefault="00531652" w:rsidP="002F17CF">
      <w:pPr>
        <w:pStyle w:val="Akapitzlist"/>
        <w:numPr>
          <w:ilvl w:val="0"/>
          <w:numId w:val="2"/>
        </w:numPr>
      </w:pPr>
      <w:r w:rsidRPr="0048622D">
        <w:t>wszystkie zraszacze muszą posiadać możliwość wymiany każdego pojedynczego elementu (wykonawca przedstawi katalog części zamiennych)</w:t>
      </w:r>
    </w:p>
    <w:p w14:paraId="10ABE12D" w14:textId="77777777" w:rsidR="002F17CF" w:rsidRDefault="00C602EB" w:rsidP="002F17CF">
      <w:pPr>
        <w:pStyle w:val="Akapitzlist"/>
        <w:numPr>
          <w:ilvl w:val="0"/>
          <w:numId w:val="1"/>
        </w:numPr>
      </w:pPr>
      <w:r>
        <w:t>Elektrozawory</w:t>
      </w:r>
    </w:p>
    <w:p w14:paraId="2CEA2AEE" w14:textId="77777777" w:rsidR="00C602EB" w:rsidRDefault="00C602EB" w:rsidP="00C602EB">
      <w:pPr>
        <w:pStyle w:val="Akapitzlist"/>
        <w:numPr>
          <w:ilvl w:val="0"/>
          <w:numId w:val="3"/>
        </w:numPr>
      </w:pPr>
      <w:r>
        <w:t>Korpus elektrozaworu musi być wykonany z</w:t>
      </w:r>
      <w:r w:rsidR="00855A1A">
        <w:t xml:space="preserve"> materiału </w:t>
      </w:r>
      <w:r w:rsidR="00432985">
        <w:t xml:space="preserve"> zapewni</w:t>
      </w:r>
      <w:r w:rsidR="00855A1A">
        <w:t>ającego</w:t>
      </w:r>
      <w:r w:rsidR="00432985">
        <w:t xml:space="preserve"> długą żywotność urządzeń</w:t>
      </w:r>
    </w:p>
    <w:p w14:paraId="2E7DAD0D" w14:textId="77777777" w:rsidR="00C602EB" w:rsidRDefault="009363E6" w:rsidP="00C602EB">
      <w:pPr>
        <w:pStyle w:val="Akapitzlist"/>
        <w:numPr>
          <w:ilvl w:val="0"/>
          <w:numId w:val="3"/>
        </w:numPr>
      </w:pPr>
      <w:r>
        <w:t xml:space="preserve">Elektrozawory muszą posiadać możliwość regulacji ciśnienia wyjściowego oraz </w:t>
      </w:r>
      <w:r w:rsidR="00D7124C">
        <w:t>możliwość ręcznego sterowania</w:t>
      </w:r>
    </w:p>
    <w:p w14:paraId="2664953B" w14:textId="77777777" w:rsidR="00D7124C" w:rsidRDefault="00D7124C" w:rsidP="00BC7935">
      <w:pPr>
        <w:pStyle w:val="Akapitzlist"/>
        <w:numPr>
          <w:ilvl w:val="0"/>
          <w:numId w:val="3"/>
        </w:numPr>
      </w:pPr>
      <w:r>
        <w:t>elektrozawory</w:t>
      </w:r>
      <w:r w:rsidRPr="0048622D">
        <w:t xml:space="preserve"> muszą posiadać możliwość wymiany </w:t>
      </w:r>
      <w:r w:rsidR="00E06D13">
        <w:t xml:space="preserve">poszczególnych </w:t>
      </w:r>
      <w:r w:rsidRPr="0048622D">
        <w:t>element</w:t>
      </w:r>
      <w:r w:rsidR="00E06D13">
        <w:t>ów</w:t>
      </w:r>
      <w:r w:rsidRPr="0048622D">
        <w:t xml:space="preserve"> (wykonawca przedstawi katalog części zamiennych)</w:t>
      </w:r>
    </w:p>
    <w:p w14:paraId="7BBDB32D" w14:textId="77777777" w:rsidR="00C602EB" w:rsidRDefault="00BC7935" w:rsidP="002F17CF">
      <w:pPr>
        <w:pStyle w:val="Akapitzlist"/>
        <w:numPr>
          <w:ilvl w:val="0"/>
          <w:numId w:val="1"/>
        </w:numPr>
      </w:pPr>
      <w:r>
        <w:t>Sterowanie</w:t>
      </w:r>
    </w:p>
    <w:p w14:paraId="378FAEC6" w14:textId="77777777" w:rsidR="00BC7935" w:rsidRDefault="00BC7935" w:rsidP="00BC7935">
      <w:pPr>
        <w:pStyle w:val="Akapitzlist"/>
        <w:numPr>
          <w:ilvl w:val="0"/>
          <w:numId w:val="4"/>
        </w:numPr>
      </w:pPr>
      <w:r>
        <w:t xml:space="preserve">Radiolinia 4-kanałowa (każdy </w:t>
      </w:r>
      <w:r w:rsidR="00347566">
        <w:t>kanał odpowiada za oddzielną sekcj</w:t>
      </w:r>
      <w:r w:rsidR="009525D0">
        <w:t>ę</w:t>
      </w:r>
      <w:r w:rsidR="00347566">
        <w:t xml:space="preserve"> nawadniania</w:t>
      </w:r>
      <w:r w:rsidR="005C0EE5">
        <w:t>)</w:t>
      </w:r>
    </w:p>
    <w:p w14:paraId="1E30AB49" w14:textId="77777777" w:rsidR="00347566" w:rsidRDefault="002968BC" w:rsidP="00BC7935">
      <w:pPr>
        <w:pStyle w:val="Akapitzlist"/>
        <w:numPr>
          <w:ilvl w:val="0"/>
          <w:numId w:val="4"/>
        </w:numPr>
      </w:pPr>
      <w:r>
        <w:t>Ze względu na ograniczenia źródła wody, r</w:t>
      </w:r>
      <w:r w:rsidR="00B263B7">
        <w:t>adiolinia</w:t>
      </w:r>
      <w:r w:rsidR="004D7DAD">
        <w:t xml:space="preserve"> musi zape</w:t>
      </w:r>
      <w:r>
        <w:t>w</w:t>
      </w:r>
      <w:r w:rsidR="004D7DAD">
        <w:t>niać możliwość uruchomienia tylko jednej sekcji w danym czasie</w:t>
      </w:r>
    </w:p>
    <w:p w14:paraId="4C27E2B1" w14:textId="77777777" w:rsidR="002968BC" w:rsidRDefault="00F13671" w:rsidP="00BC7935">
      <w:pPr>
        <w:pStyle w:val="Akapitzlist"/>
        <w:numPr>
          <w:ilvl w:val="0"/>
          <w:numId w:val="4"/>
        </w:numPr>
      </w:pPr>
      <w:r>
        <w:t xml:space="preserve">Zasięg pilota </w:t>
      </w:r>
      <w:r w:rsidR="00E4216D">
        <w:t>nie mniejszy niż 150m w otwartym terenie</w:t>
      </w:r>
    </w:p>
    <w:p w14:paraId="31306B9B" w14:textId="77777777" w:rsidR="00E4216D" w:rsidRDefault="00E4216D" w:rsidP="00BC7935">
      <w:pPr>
        <w:pStyle w:val="Akapitzlist"/>
        <w:numPr>
          <w:ilvl w:val="0"/>
          <w:numId w:val="4"/>
        </w:numPr>
      </w:pPr>
      <w:r>
        <w:t>Mo</w:t>
      </w:r>
      <w:r w:rsidR="003171D5">
        <w:t>ż</w:t>
      </w:r>
      <w:r>
        <w:t>liwoś</w:t>
      </w:r>
      <w:r w:rsidR="003171D5">
        <w:t>ć zaprogramowania dodatkowych pilotów</w:t>
      </w:r>
    </w:p>
    <w:p w14:paraId="299CE1D7" w14:textId="77777777" w:rsidR="00855A1A" w:rsidRDefault="00855A1A" w:rsidP="00855A1A">
      <w:r w:rsidRPr="00855A1A">
        <w:rPr>
          <w:b/>
          <w:bCs/>
        </w:rPr>
        <w:t>Termin wykonania</w:t>
      </w:r>
      <w:r>
        <w:t>: do 08.05.2026 r.</w:t>
      </w:r>
    </w:p>
    <w:p w14:paraId="0290C85B" w14:textId="77777777" w:rsidR="00855A1A" w:rsidRPr="00855A1A" w:rsidRDefault="00855A1A" w:rsidP="00855A1A">
      <w:pPr>
        <w:rPr>
          <w:b/>
          <w:bCs/>
        </w:rPr>
      </w:pPr>
      <w:r w:rsidRPr="00855A1A">
        <w:rPr>
          <w:b/>
          <w:bCs/>
        </w:rPr>
        <w:t>Wymagania dla Wykonawcy:</w:t>
      </w:r>
    </w:p>
    <w:p w14:paraId="0762F6F8" w14:textId="6CCED93F" w:rsidR="003F78C0" w:rsidRDefault="00855A1A" w:rsidP="00855A1A">
      <w:r>
        <w:lastRenderedPageBreak/>
        <w:t>O zamówienie może się ubiegać Wykonawca  posiadający wiedzę i doświadczenie niezbędne do wykonania przedmiotu zamówienia tj. udokumentują, iż w okresie ostatnich 3 lat przed upływem terminu składania ofert, a jeżeli okres prowadzenia działalności jest krótszy – w tym okresie, wykonali należycie i ukończyli  w terminie umownym:   min. 2 montaże systemu zraszania o wartości min. 30 tys. zł netto</w:t>
      </w:r>
      <w:r w:rsidR="00924E31">
        <w:t xml:space="preserve"> każdy</w:t>
      </w:r>
    </w:p>
    <w:sectPr w:rsidR="003F78C0" w:rsidSect="00BD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7B49"/>
    <w:multiLevelType w:val="hybridMultilevel"/>
    <w:tmpl w:val="F97A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28FC"/>
    <w:multiLevelType w:val="hybridMultilevel"/>
    <w:tmpl w:val="05DC32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6C29AA"/>
    <w:multiLevelType w:val="hybridMultilevel"/>
    <w:tmpl w:val="2A4AB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72E0A"/>
    <w:multiLevelType w:val="hybridMultilevel"/>
    <w:tmpl w:val="F244DE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9828226">
    <w:abstractNumId w:val="0"/>
  </w:num>
  <w:num w:numId="2" w16cid:durableId="276527466">
    <w:abstractNumId w:val="1"/>
  </w:num>
  <w:num w:numId="3" w16cid:durableId="708339863">
    <w:abstractNumId w:val="3"/>
  </w:num>
  <w:num w:numId="4" w16cid:durableId="41231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E7"/>
    <w:rsid w:val="000D7947"/>
    <w:rsid w:val="001C6041"/>
    <w:rsid w:val="001F4B12"/>
    <w:rsid w:val="002968BC"/>
    <w:rsid w:val="002F17CF"/>
    <w:rsid w:val="003171D5"/>
    <w:rsid w:val="0032544A"/>
    <w:rsid w:val="00347566"/>
    <w:rsid w:val="003D3ED6"/>
    <w:rsid w:val="003F3D59"/>
    <w:rsid w:val="003F78C0"/>
    <w:rsid w:val="004229E7"/>
    <w:rsid w:val="00432985"/>
    <w:rsid w:val="00465DE0"/>
    <w:rsid w:val="00493053"/>
    <w:rsid w:val="004D7DAD"/>
    <w:rsid w:val="004E6EB1"/>
    <w:rsid w:val="00531652"/>
    <w:rsid w:val="005C0EE5"/>
    <w:rsid w:val="00662EA0"/>
    <w:rsid w:val="00783339"/>
    <w:rsid w:val="007B4EC4"/>
    <w:rsid w:val="00855A1A"/>
    <w:rsid w:val="00924E31"/>
    <w:rsid w:val="009363E6"/>
    <w:rsid w:val="009525D0"/>
    <w:rsid w:val="009F550F"/>
    <w:rsid w:val="00A23BF4"/>
    <w:rsid w:val="00A7621A"/>
    <w:rsid w:val="00AB4BFD"/>
    <w:rsid w:val="00B263B7"/>
    <w:rsid w:val="00BC7935"/>
    <w:rsid w:val="00BD033D"/>
    <w:rsid w:val="00C602EB"/>
    <w:rsid w:val="00D7124C"/>
    <w:rsid w:val="00E06D13"/>
    <w:rsid w:val="00E4216D"/>
    <w:rsid w:val="00E90CDA"/>
    <w:rsid w:val="00F134F4"/>
    <w:rsid w:val="00F13671"/>
    <w:rsid w:val="00F8014D"/>
    <w:rsid w:val="00FA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3E64"/>
  <w15:docId w15:val="{E2FE04B5-24C9-45FA-A797-0F6D57E5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33D"/>
  </w:style>
  <w:style w:type="paragraph" w:styleId="Nagwek1">
    <w:name w:val="heading 1"/>
    <w:basedOn w:val="Normalny"/>
    <w:next w:val="Normalny"/>
    <w:link w:val="Nagwek1Znak"/>
    <w:uiPriority w:val="9"/>
    <w:qFormat/>
    <w:rsid w:val="00422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9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9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9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9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9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55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Czyz</dc:creator>
  <cp:lastModifiedBy>Dominika Siąkała</cp:lastModifiedBy>
  <cp:revision>5</cp:revision>
  <dcterms:created xsi:type="dcterms:W3CDTF">2026-03-26T12:50:00Z</dcterms:created>
  <dcterms:modified xsi:type="dcterms:W3CDTF">2026-04-02T08:47:00Z</dcterms:modified>
</cp:coreProperties>
</file>