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533D6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Zarządzenie nr 149/2026</w:t>
      </w:r>
      <w:r>
        <w:rPr>
          <w:b/>
          <w:caps/>
        </w:rPr>
        <w:br/>
        <w:t>Wójta Gminy Wilkowice</w:t>
      </w:r>
    </w:p>
    <w:p w14:paraId="5F624F23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23 lipca 2026 r.</w:t>
      </w:r>
    </w:p>
    <w:p w14:paraId="5982ECF8" w14:textId="77777777" w:rsidR="00A77B3E" w:rsidRDefault="00000000">
      <w:pPr>
        <w:keepNext/>
        <w:spacing w:after="480"/>
        <w:jc w:val="center"/>
      </w:pPr>
      <w:r>
        <w:rPr>
          <w:b/>
        </w:rPr>
        <w:t>w sprawie wyznaczenia gminnego koordynatora w zakresie przygotowania i opracowania dokumentacji planowych działań zapewnienia funkcjonowania publicznych urządzeń zaopatrzenia w wodę w warunkach specjalnych dla Gminy Wilkowice</w:t>
      </w:r>
    </w:p>
    <w:p w14:paraId="0EC9DE95" w14:textId="77777777" w:rsidR="00A77B3E" w:rsidRDefault="00000000">
      <w:pPr>
        <w:keepLines/>
        <w:spacing w:before="120" w:after="120"/>
        <w:ind w:firstLine="227"/>
      </w:pPr>
      <w:r>
        <w:t>Na podstawie Dyrektywy Parlamentu Europejskiego i Rady (UE) 2020/2184 z dnia 16 grudnia 2020 r. w sprawie jakości wody przeznaczonej do spożycia przez ludzi, Dyrektywy 2000/60/WE z dnia 23 października 2000 r. ustanawiającej ramy wspólnotowego działania w dziedzinie polityki wodnej (Dz. Urz. WE L 327 z 22.12.2000), Ustawy z dnia 7 czerwca 2001 r. o zbiorowym zaopatrzeniu w wodę i zbiorowym odprowadzaniu ścieków(</w:t>
      </w:r>
      <w:proofErr w:type="spellStart"/>
      <w:r>
        <w:t>t.j</w:t>
      </w:r>
      <w:proofErr w:type="spellEnd"/>
      <w:r>
        <w:t>. Dz.U. 2024 poz. 757), Ustawy z dnia 8 marca 1990 r. o samorządzie gminnym (</w:t>
      </w:r>
      <w:proofErr w:type="spellStart"/>
      <w:r>
        <w:t>t.j</w:t>
      </w:r>
      <w:proofErr w:type="spellEnd"/>
      <w:r>
        <w:t>. Dz. U. z 2025 r. poz. 662), Ustawy z dnia 26 kwietnia 2007 r. o zarządzaniu kryzysowym (</w:t>
      </w:r>
      <w:proofErr w:type="spellStart"/>
      <w:r>
        <w:t>t.j</w:t>
      </w:r>
      <w:proofErr w:type="spellEnd"/>
      <w:r>
        <w:t>. Dz. U. z 2026 r. poz. 574 z </w:t>
      </w:r>
      <w:proofErr w:type="spellStart"/>
      <w:r>
        <w:t>późn</w:t>
      </w:r>
      <w:proofErr w:type="spellEnd"/>
      <w:r>
        <w:t>. zm.), Ustawy z dnia 5 grudnia 2024 r. o ochronie ludności i obronie cywilnej (Dz.U. 2024 poz.1907), Rozporządzenia Ministra Infrastruktury z dnia 14 stycznia 2002 r. w sprawie określenia przeciętnych norm zużycia wody (Dz.U. 2002 nr 8 poz. 70), Rozporządzenia Ministra Zdrowia z dnia 7 grudnia 2017 r. w sprawie jakości wody przeznaczonej do spożycia przez ludzi (Dz.U. 2017 poz. 2294), Rozporządzenia Ministra Spraw Wewnętrznych i Administracji z dnia 28 sierpnia 2025 r. w sprawie sposobu utrzymywania zasobów ochrony ludności przez obowiązane organy ochrony ludności (Dz.U.2025 poz. 1201)</w:t>
      </w:r>
    </w:p>
    <w:p w14:paraId="716CB099" w14:textId="77777777" w:rsidR="00A77B3E" w:rsidRDefault="00000000">
      <w:pPr>
        <w:spacing w:before="120" w:after="120"/>
        <w:jc w:val="center"/>
        <w:rPr>
          <w:b/>
        </w:rPr>
      </w:pPr>
      <w:r>
        <w:rPr>
          <w:b/>
        </w:rPr>
        <w:t>Zarządzam, co następuje :</w:t>
      </w:r>
    </w:p>
    <w:p w14:paraId="71BFDFCE" w14:textId="77777777" w:rsidR="00A77B3E" w:rsidRDefault="00000000">
      <w:pPr>
        <w:keepLines/>
        <w:spacing w:before="120" w:after="120"/>
        <w:ind w:firstLine="340"/>
      </w:pPr>
      <w:r>
        <w:rPr>
          <w:b/>
        </w:rPr>
        <w:t>§ 1. </w:t>
      </w:r>
      <w:r>
        <w:t>Wyznaczam Panią Małgorzatę Latocha – Inspektora obrony cywilnej i zarządzania kryzysowego na gminnego koordynatora w zakresie zapewnienia funkcjonowania publicznych urządzeń zaopatrzenia w wodę w warunkach specjalnych w Gminie Wilkowice.</w:t>
      </w:r>
    </w:p>
    <w:p w14:paraId="68F9D659" w14:textId="77777777" w:rsidR="00A77B3E" w:rsidRDefault="00000000">
      <w:pPr>
        <w:keepLines/>
        <w:spacing w:before="120" w:after="120"/>
        <w:ind w:firstLine="340"/>
      </w:pPr>
      <w:r>
        <w:rPr>
          <w:b/>
        </w:rPr>
        <w:t>§ 2. </w:t>
      </w:r>
      <w:r>
        <w:t>Do zadań koordynatora należy opracowywanie i aktualizacja dokumentacji w zakresie przygotowania i opracowania dokumentacji planowych działań zapewnienia funkcjonowania publicznych urządzeń zaopatrzenia w wodę w warunkach specjalnych dla Gminy Wilkowice.</w:t>
      </w:r>
    </w:p>
    <w:p w14:paraId="53A0FF8E" w14:textId="77777777" w:rsidR="00A77B3E" w:rsidRDefault="00000000">
      <w:pPr>
        <w:keepLines/>
        <w:spacing w:before="120" w:after="120"/>
        <w:ind w:firstLine="340"/>
      </w:pPr>
      <w:r>
        <w:rPr>
          <w:b/>
        </w:rPr>
        <w:t>§ 3. </w:t>
      </w:r>
      <w:r>
        <w:t>Traci moc Zarządzenie nr 167/2021 Wójta Gminy Wilkowice z dnia 23 lipca 2021 roku.</w:t>
      </w:r>
    </w:p>
    <w:p w14:paraId="6278C1A7" w14:textId="77777777" w:rsidR="00A77B3E" w:rsidRDefault="00000000">
      <w:pPr>
        <w:keepNext/>
        <w:keepLines/>
        <w:spacing w:before="120" w:after="120"/>
        <w:ind w:firstLine="340"/>
      </w:pPr>
      <w:r>
        <w:rPr>
          <w:b/>
        </w:rPr>
        <w:t>§ 4. </w:t>
      </w:r>
      <w:r>
        <w:t>Zarządzenie wchodzi z dniem podpisania.</w:t>
      </w:r>
    </w:p>
    <w:p w14:paraId="4DAA000E" w14:textId="77777777" w:rsidR="00A77B3E" w:rsidRDefault="00A77B3E">
      <w:pPr>
        <w:keepNext/>
        <w:keepLines/>
        <w:spacing w:before="120" w:after="120"/>
        <w:ind w:firstLine="340"/>
      </w:pPr>
    </w:p>
    <w:p w14:paraId="0DD0F181" w14:textId="77777777" w:rsidR="00A77B3E" w:rsidRDefault="00000000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A14475" w14:paraId="6FB82E60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CDA23B" w14:textId="77777777" w:rsidR="00A14475" w:rsidRDefault="00A14475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D56609" w14:textId="77777777" w:rsidR="00A14475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 up. Wójta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mgr Sławomir </w:t>
            </w:r>
            <w:proofErr w:type="spellStart"/>
            <w:r>
              <w:rPr>
                <w:b/>
              </w:rPr>
              <w:t>Filapek</w:t>
            </w:r>
            <w:proofErr w:type="spellEnd"/>
          </w:p>
        </w:tc>
      </w:tr>
    </w:tbl>
    <w:p w14:paraId="07D8012E" w14:textId="77777777" w:rsidR="00A77B3E" w:rsidRDefault="00A77B3E">
      <w:pPr>
        <w:keepNext/>
      </w:pPr>
    </w:p>
    <w:sectPr w:rsidR="00A77B3E">
      <w:footerReference w:type="default" r:id="rId6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CA1F2" w14:textId="77777777" w:rsidR="00A5464D" w:rsidRDefault="00A5464D">
      <w:r>
        <w:separator/>
      </w:r>
    </w:p>
  </w:endnote>
  <w:endnote w:type="continuationSeparator" w:id="0">
    <w:p w14:paraId="5894CED2" w14:textId="77777777" w:rsidR="00A5464D" w:rsidRDefault="00A54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A14475" w14:paraId="477EB3AB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0AF7A729" w14:textId="77777777" w:rsidR="00A14475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45AFF430-44BD-45F9-B551-04788F8CC2D9.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9D47AFA" w14:textId="77777777" w:rsidR="00A14475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96499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2BF81B5" w14:textId="77777777" w:rsidR="00A14475" w:rsidRDefault="00A14475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C7560" w14:textId="77777777" w:rsidR="00A5464D" w:rsidRDefault="00A5464D">
      <w:r>
        <w:separator/>
      </w:r>
    </w:p>
  </w:footnote>
  <w:footnote w:type="continuationSeparator" w:id="0">
    <w:p w14:paraId="32E49540" w14:textId="77777777" w:rsidR="00A5464D" w:rsidRDefault="00A54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57293A"/>
    <w:rsid w:val="00964990"/>
    <w:rsid w:val="00A14475"/>
    <w:rsid w:val="00A5464D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97FB39"/>
  <w15:docId w15:val="{20FD820D-0BD0-4143-BC39-C48B1D93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Wilkowice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149/2026 z dnia 23 lipca 2026 r.</dc:title>
  <dc:subject>w sprawie wyznaczenia gminnego koordynatora w^zakresie przygotowania i^opracowania dokumentacji planowych działań zapewnienia funkcjonowania publicznych urządzeń zaopatrzenia w^wodę w^warunkach specjalnych dla Gminy Wilkowice</dc:subject>
  <dc:creator>mdzimierska</dc:creator>
  <cp:lastModifiedBy>Malgorzata Dzimierska</cp:lastModifiedBy>
  <cp:revision>2</cp:revision>
  <dcterms:created xsi:type="dcterms:W3CDTF">2026-07-31T08:15:00Z</dcterms:created>
  <dcterms:modified xsi:type="dcterms:W3CDTF">2026-07-31T08:15:00Z</dcterms:modified>
  <cp:category>Akt prawny</cp:category>
</cp:coreProperties>
</file>